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C6E" w:rsidRDefault="00696E37" w:rsidP="00211517">
      <w:pPr>
        <w:jc w:val="center"/>
        <w:rPr>
          <w:rFonts w:ascii="Times New Roman" w:hAnsi="Times New Roman" w:cs="Times New Roman"/>
          <w:b/>
          <w:sz w:val="24"/>
          <w:szCs w:val="24"/>
        </w:rPr>
      </w:pPr>
      <w:r w:rsidRPr="00696E37">
        <w:rPr>
          <w:rFonts w:ascii="Times New Roman" w:hAnsi="Times New Roman" w:cs="Times New Roman"/>
          <w:b/>
          <w:sz w:val="24"/>
          <w:szCs w:val="24"/>
        </w:rPr>
        <w:t xml:space="preserve">LIETUVOS RESPUBLIKOS </w:t>
      </w:r>
      <w:r w:rsidR="00211517" w:rsidRPr="00211517">
        <w:rPr>
          <w:rFonts w:ascii="Times New Roman" w:hAnsi="Times New Roman" w:cs="Times New Roman"/>
          <w:b/>
          <w:sz w:val="24"/>
          <w:szCs w:val="24"/>
        </w:rPr>
        <w:t>VIDAUS REIKALŲ MINISTERIJOS SKELBIMAS</w:t>
      </w:r>
    </w:p>
    <w:p w:rsidR="00FE5034" w:rsidRPr="00696E37" w:rsidRDefault="00211517" w:rsidP="0028258E">
      <w:pPr>
        <w:spacing w:after="120"/>
        <w:jc w:val="both"/>
        <w:rPr>
          <w:rFonts w:ascii="Times New Roman" w:hAnsi="Times New Roman" w:cs="Times New Roman"/>
          <w:sz w:val="24"/>
          <w:szCs w:val="24"/>
        </w:rPr>
      </w:pPr>
      <w:r w:rsidRPr="00696E37">
        <w:rPr>
          <w:rFonts w:ascii="Times New Roman" w:hAnsi="Times New Roman" w:cs="Times New Roman"/>
          <w:sz w:val="24"/>
          <w:szCs w:val="24"/>
        </w:rPr>
        <w:tab/>
      </w:r>
      <w:r w:rsidR="00126155" w:rsidRPr="00696E37">
        <w:rPr>
          <w:rFonts w:ascii="Times New Roman" w:hAnsi="Times New Roman" w:cs="Times New Roman"/>
          <w:sz w:val="24"/>
          <w:szCs w:val="24"/>
        </w:rPr>
        <w:t>Lietuvos Respublikos v</w:t>
      </w:r>
      <w:r w:rsidRPr="00696E37">
        <w:rPr>
          <w:rFonts w:ascii="Times New Roman" w:hAnsi="Times New Roman" w:cs="Times New Roman"/>
          <w:sz w:val="24"/>
          <w:szCs w:val="24"/>
        </w:rPr>
        <w:t>idaus reikalų ministerija</w:t>
      </w:r>
      <w:r w:rsidR="003C04C2" w:rsidRPr="00696E37">
        <w:rPr>
          <w:rFonts w:ascii="Times New Roman" w:hAnsi="Times New Roman" w:cs="Times New Roman"/>
          <w:sz w:val="24"/>
          <w:szCs w:val="24"/>
        </w:rPr>
        <w:t xml:space="preserve"> skelbia atranką į </w:t>
      </w:r>
      <w:r w:rsidR="00C70AAD" w:rsidRPr="001822DB">
        <w:rPr>
          <w:rFonts w:ascii="Times New Roman" w:hAnsi="Times New Roman" w:cs="Times New Roman"/>
          <w:b/>
          <w:sz w:val="24"/>
          <w:szCs w:val="24"/>
        </w:rPr>
        <w:t>valstybės įmonės „Regitra“</w:t>
      </w:r>
      <w:r w:rsidR="00C70AAD" w:rsidRPr="00696E37">
        <w:rPr>
          <w:rFonts w:ascii="Times New Roman" w:hAnsi="Times New Roman" w:cs="Times New Roman"/>
          <w:sz w:val="24"/>
          <w:szCs w:val="24"/>
        </w:rPr>
        <w:t xml:space="preserve"> (juridinio asmens kodas 110078991</w:t>
      </w:r>
      <w:r w:rsidR="00B96043" w:rsidRPr="00696E37">
        <w:rPr>
          <w:rFonts w:ascii="Times New Roman" w:hAnsi="Times New Roman" w:cs="Times New Roman"/>
          <w:sz w:val="24"/>
          <w:szCs w:val="24"/>
        </w:rPr>
        <w:t xml:space="preserve">, interneto svetainės adresas – </w:t>
      </w:r>
      <w:hyperlink r:id="rId6" w:history="1">
        <w:r w:rsidR="00B96043" w:rsidRPr="00696E37">
          <w:rPr>
            <w:rStyle w:val="Hipersaitas"/>
            <w:rFonts w:ascii="Times New Roman" w:hAnsi="Times New Roman" w:cs="Times New Roman"/>
            <w:sz w:val="24"/>
            <w:szCs w:val="24"/>
          </w:rPr>
          <w:t>www.regitra.lt</w:t>
        </w:r>
      </w:hyperlink>
      <w:r w:rsidR="00C70AAD" w:rsidRPr="00696E37">
        <w:rPr>
          <w:rFonts w:ascii="Times New Roman" w:hAnsi="Times New Roman" w:cs="Times New Roman"/>
          <w:sz w:val="24"/>
          <w:szCs w:val="24"/>
        </w:rPr>
        <w:t xml:space="preserve">) </w:t>
      </w:r>
      <w:r w:rsidR="00C70AAD" w:rsidRPr="001822DB">
        <w:rPr>
          <w:rFonts w:ascii="Times New Roman" w:hAnsi="Times New Roman" w:cs="Times New Roman"/>
          <w:b/>
          <w:sz w:val="24"/>
          <w:szCs w:val="24"/>
        </w:rPr>
        <w:t>dviejų nepriklausomų</w:t>
      </w:r>
      <w:r w:rsidR="00C70AAD" w:rsidRPr="00696E37">
        <w:rPr>
          <w:rFonts w:ascii="Times New Roman" w:hAnsi="Times New Roman" w:cs="Times New Roman"/>
          <w:sz w:val="24"/>
          <w:szCs w:val="24"/>
        </w:rPr>
        <w:t xml:space="preserve"> </w:t>
      </w:r>
      <w:r w:rsidR="00C70AAD" w:rsidRPr="001822DB">
        <w:rPr>
          <w:rFonts w:ascii="Times New Roman" w:hAnsi="Times New Roman" w:cs="Times New Roman"/>
          <w:b/>
          <w:sz w:val="24"/>
          <w:szCs w:val="24"/>
        </w:rPr>
        <w:t>valdybos narių pareigas</w:t>
      </w:r>
      <w:r w:rsidR="00C70AAD" w:rsidRPr="00696E37">
        <w:rPr>
          <w:rFonts w:ascii="Times New Roman" w:hAnsi="Times New Roman" w:cs="Times New Roman"/>
          <w:sz w:val="24"/>
          <w:szCs w:val="24"/>
        </w:rPr>
        <w:t>.</w:t>
      </w:r>
      <w:r w:rsidR="00FE5034" w:rsidRPr="00696E37">
        <w:rPr>
          <w:rFonts w:ascii="Times New Roman" w:hAnsi="Times New Roman" w:cs="Times New Roman"/>
          <w:sz w:val="24"/>
          <w:szCs w:val="24"/>
        </w:rPr>
        <w:t xml:space="preserve"> Apie atranką taip pat skelbiama ir informacija apie valstybės įmonę „Regitra“ pateikiama viešosios įstaigos „Stebėsenos ir prognozių agentūra“ interneto svetainėje </w:t>
      </w:r>
      <w:r w:rsidR="00D23450" w:rsidRPr="00696E37">
        <w:rPr>
          <w:rFonts w:ascii="Times New Roman" w:hAnsi="Times New Roman" w:cs="Times New Roman"/>
          <w:sz w:val="24"/>
          <w:szCs w:val="24"/>
        </w:rPr>
        <w:t xml:space="preserve">adresu </w:t>
      </w:r>
      <w:hyperlink r:id="rId7" w:anchor="nariu-atrankos" w:history="1">
        <w:r w:rsidR="005B2382" w:rsidRPr="00696E37">
          <w:rPr>
            <w:rStyle w:val="Hipersaitas"/>
            <w:rFonts w:ascii="Times New Roman" w:hAnsi="Times New Roman" w:cs="Times New Roman"/>
            <w:sz w:val="24"/>
            <w:szCs w:val="24"/>
          </w:rPr>
          <w:t>www.vkc.sipa.lt/kolegialus-organai/#nariu-atrankos</w:t>
        </w:r>
      </w:hyperlink>
      <w:r w:rsidR="00D23450" w:rsidRPr="00696E37">
        <w:rPr>
          <w:rFonts w:ascii="Times New Roman" w:hAnsi="Times New Roman" w:cs="Times New Roman"/>
          <w:sz w:val="24"/>
          <w:szCs w:val="24"/>
        </w:rPr>
        <w:t>.</w:t>
      </w:r>
    </w:p>
    <w:p w:rsidR="00BF50AC" w:rsidRPr="00696E37" w:rsidRDefault="00BF50AC" w:rsidP="0028258E">
      <w:pPr>
        <w:spacing w:after="120"/>
        <w:ind w:firstLine="709"/>
        <w:jc w:val="both"/>
        <w:rPr>
          <w:rFonts w:ascii="Times New Roman" w:hAnsi="Times New Roman" w:cs="Times New Roman"/>
          <w:sz w:val="24"/>
          <w:szCs w:val="24"/>
        </w:rPr>
      </w:pPr>
      <w:r w:rsidRPr="00696E37">
        <w:rPr>
          <w:rFonts w:ascii="Times New Roman" w:hAnsi="Times New Roman" w:cs="Times New Roman"/>
          <w:sz w:val="24"/>
          <w:szCs w:val="24"/>
        </w:rPr>
        <w:t>Atrankos procedūrose dalyvauja nepriklausoma atrankos agentūra UAB „Atrankos“</w:t>
      </w:r>
      <w:r w:rsidR="00F67EA7" w:rsidRPr="00696E37">
        <w:rPr>
          <w:rFonts w:ascii="Times New Roman" w:hAnsi="Times New Roman" w:cs="Times New Roman"/>
          <w:sz w:val="24"/>
          <w:szCs w:val="24"/>
        </w:rPr>
        <w:t>, Lvovo g. 105A</w:t>
      </w:r>
      <w:r w:rsidR="00602E0F" w:rsidRPr="00696E37">
        <w:rPr>
          <w:rFonts w:ascii="Times New Roman" w:hAnsi="Times New Roman" w:cs="Times New Roman"/>
          <w:sz w:val="24"/>
          <w:szCs w:val="24"/>
        </w:rPr>
        <w:t>, LT-08104, Vilnius</w:t>
      </w:r>
      <w:r w:rsidRPr="00696E37">
        <w:rPr>
          <w:rFonts w:ascii="Times New Roman" w:hAnsi="Times New Roman" w:cs="Times New Roman"/>
          <w:sz w:val="24"/>
          <w:szCs w:val="24"/>
        </w:rPr>
        <w:t>.</w:t>
      </w:r>
    </w:p>
    <w:p w:rsidR="00DE70CB" w:rsidRPr="00696E37" w:rsidRDefault="00DE70CB" w:rsidP="0028258E">
      <w:pPr>
        <w:spacing w:after="120"/>
        <w:ind w:firstLine="709"/>
        <w:jc w:val="both"/>
        <w:rPr>
          <w:rFonts w:ascii="Times New Roman" w:hAnsi="Times New Roman" w:cs="Times New Roman"/>
          <w:sz w:val="24"/>
          <w:szCs w:val="24"/>
        </w:rPr>
      </w:pPr>
      <w:r w:rsidRPr="00696E37">
        <w:rPr>
          <w:rFonts w:ascii="Times New Roman" w:hAnsi="Times New Roman" w:cs="Times New Roman"/>
          <w:sz w:val="24"/>
          <w:szCs w:val="24"/>
        </w:rPr>
        <w:t>Valstybės įmonės „Regitra“ valdyba sudaroma iš 10 narių: 5 nepriklausomi valdybos nariai, 3 valstybės tarnautojai, kuriuos skiria Lietuvos Respublikos vidaus reikalų ministras, ir 2 darbuotojų atstovai.</w:t>
      </w:r>
    </w:p>
    <w:p w:rsidR="005B2382" w:rsidRPr="00696E37" w:rsidRDefault="001130B5" w:rsidP="0028258E">
      <w:pPr>
        <w:spacing w:after="120"/>
        <w:ind w:firstLine="709"/>
        <w:jc w:val="both"/>
        <w:rPr>
          <w:rFonts w:ascii="Times New Roman" w:hAnsi="Times New Roman" w:cs="Times New Roman"/>
          <w:sz w:val="24"/>
          <w:szCs w:val="24"/>
        </w:rPr>
      </w:pPr>
      <w:r w:rsidRPr="00696E37">
        <w:rPr>
          <w:rFonts w:ascii="Times New Roman" w:hAnsi="Times New Roman" w:cs="Times New Roman"/>
          <w:sz w:val="24"/>
          <w:szCs w:val="24"/>
        </w:rPr>
        <w:t>Atrank</w:t>
      </w:r>
      <w:r w:rsidR="00543EC6" w:rsidRPr="00696E37">
        <w:rPr>
          <w:rFonts w:ascii="Times New Roman" w:hAnsi="Times New Roman" w:cs="Times New Roman"/>
          <w:sz w:val="24"/>
          <w:szCs w:val="24"/>
        </w:rPr>
        <w:t>a</w:t>
      </w:r>
      <w:r w:rsidRPr="00696E37">
        <w:rPr>
          <w:rFonts w:ascii="Times New Roman" w:hAnsi="Times New Roman" w:cs="Times New Roman"/>
          <w:sz w:val="24"/>
          <w:szCs w:val="24"/>
        </w:rPr>
        <w:t xml:space="preserve"> į valstybės įmonės „Regitra“ dviejų nepriklausomų valdybos narių pareigas bus atliekama remiantis </w:t>
      </w:r>
      <w:r w:rsidR="00543EC6" w:rsidRPr="00696E37">
        <w:rPr>
          <w:rFonts w:ascii="Times New Roman" w:hAnsi="Times New Roman" w:cs="Times New Roman"/>
          <w:sz w:val="24"/>
          <w:szCs w:val="24"/>
        </w:rPr>
        <w:t xml:space="preserve">Kandidatų į valstybės ar savivaldybės įmonės, valstybės ar savivaldybės valdomos bendrovės ar jos dukterinės bendrovės kolegialų </w:t>
      </w:r>
      <w:r w:rsidR="00B96043" w:rsidRPr="00696E37">
        <w:rPr>
          <w:rFonts w:ascii="Times New Roman" w:hAnsi="Times New Roman" w:cs="Times New Roman"/>
          <w:sz w:val="24"/>
          <w:szCs w:val="24"/>
        </w:rPr>
        <w:t>priežiūros ar valdymo organą atrankos aprašu, patvirtintu Lietuvos Respublikos Vyriausybės 2015 m. birželio 17 d. nutarimu Nr. 631</w:t>
      </w:r>
      <w:r w:rsidR="00760F7B" w:rsidRPr="00696E37">
        <w:rPr>
          <w:rFonts w:ascii="Times New Roman" w:hAnsi="Times New Roman" w:cs="Times New Roman"/>
          <w:sz w:val="24"/>
          <w:szCs w:val="24"/>
        </w:rPr>
        <w:t xml:space="preserve"> (toliau – Aprašas)</w:t>
      </w:r>
      <w:r w:rsidRPr="00696E37">
        <w:rPr>
          <w:rFonts w:ascii="Times New Roman" w:hAnsi="Times New Roman" w:cs="Times New Roman"/>
          <w:sz w:val="24"/>
          <w:szCs w:val="24"/>
        </w:rPr>
        <w:t>.</w:t>
      </w:r>
    </w:p>
    <w:p w:rsidR="007F065D" w:rsidRPr="00696E37" w:rsidRDefault="003F07D0" w:rsidP="0028258E">
      <w:pPr>
        <w:spacing w:after="120"/>
        <w:ind w:firstLine="709"/>
        <w:jc w:val="both"/>
        <w:rPr>
          <w:rFonts w:ascii="Times New Roman" w:hAnsi="Times New Roman" w:cs="Times New Roman"/>
          <w:sz w:val="24"/>
          <w:szCs w:val="24"/>
        </w:rPr>
      </w:pPr>
      <w:r w:rsidRPr="00696E37">
        <w:rPr>
          <w:rFonts w:ascii="Times New Roman" w:hAnsi="Times New Roman" w:cs="Times New Roman"/>
          <w:sz w:val="24"/>
          <w:szCs w:val="24"/>
        </w:rPr>
        <w:t xml:space="preserve">Atrinkti kandidatai bus skiriami valstybės įmonės „Regitra“ valdybos nariais iki veikiančios valdybos </w:t>
      </w:r>
      <w:r w:rsidR="008C413F" w:rsidRPr="00696E37">
        <w:rPr>
          <w:rFonts w:ascii="Times New Roman" w:hAnsi="Times New Roman" w:cs="Times New Roman"/>
          <w:sz w:val="24"/>
          <w:szCs w:val="24"/>
        </w:rPr>
        <w:t>kadencijos</w:t>
      </w:r>
      <w:r w:rsidRPr="00696E37">
        <w:rPr>
          <w:rFonts w:ascii="Times New Roman" w:hAnsi="Times New Roman" w:cs="Times New Roman"/>
          <w:sz w:val="24"/>
          <w:szCs w:val="24"/>
        </w:rPr>
        <w:t xml:space="preserve"> pabaigos, t. y. iki 2022 m. kovo 9 d.</w:t>
      </w:r>
    </w:p>
    <w:p w:rsidR="00B96043" w:rsidRPr="00696E37" w:rsidRDefault="003A0665" w:rsidP="0028258E">
      <w:pPr>
        <w:spacing w:after="120"/>
        <w:ind w:firstLine="709"/>
        <w:jc w:val="both"/>
        <w:rPr>
          <w:rFonts w:ascii="Times New Roman" w:hAnsi="Times New Roman" w:cs="Times New Roman"/>
          <w:sz w:val="24"/>
          <w:szCs w:val="24"/>
        </w:rPr>
      </w:pPr>
      <w:r w:rsidRPr="00696E37">
        <w:rPr>
          <w:rFonts w:ascii="Times New Roman" w:hAnsi="Times New Roman" w:cs="Times New Roman"/>
          <w:sz w:val="24"/>
          <w:szCs w:val="24"/>
        </w:rPr>
        <w:t>Kandidatams</w:t>
      </w:r>
      <w:r w:rsidR="00D41129" w:rsidRPr="00696E37">
        <w:rPr>
          <w:rFonts w:ascii="Times New Roman" w:hAnsi="Times New Roman" w:cs="Times New Roman"/>
          <w:sz w:val="24"/>
          <w:szCs w:val="24"/>
        </w:rPr>
        <w:t>, pretenduojantiems į valstybės įmonės „Regitra“ nepriklausomus valdybos narius,</w:t>
      </w:r>
      <w:r w:rsidRPr="00696E37">
        <w:rPr>
          <w:rFonts w:ascii="Times New Roman" w:hAnsi="Times New Roman" w:cs="Times New Roman"/>
          <w:sz w:val="24"/>
          <w:szCs w:val="24"/>
        </w:rPr>
        <w:t xml:space="preserve"> keliami šie </w:t>
      </w:r>
      <w:r w:rsidR="001822FB" w:rsidRPr="00696E37">
        <w:rPr>
          <w:rFonts w:ascii="Times New Roman" w:hAnsi="Times New Roman" w:cs="Times New Roman"/>
          <w:sz w:val="24"/>
          <w:szCs w:val="24"/>
        </w:rPr>
        <w:t>reikalavimai:</w:t>
      </w:r>
    </w:p>
    <w:p w:rsidR="001822FB" w:rsidRPr="00696E37" w:rsidRDefault="002B39C1" w:rsidP="0028258E">
      <w:pPr>
        <w:spacing w:after="0"/>
        <w:ind w:firstLine="709"/>
        <w:jc w:val="both"/>
        <w:rPr>
          <w:rFonts w:ascii="Times New Roman" w:hAnsi="Times New Roman" w:cs="Times New Roman"/>
          <w:b/>
          <w:sz w:val="24"/>
          <w:szCs w:val="24"/>
        </w:rPr>
      </w:pPr>
      <w:r w:rsidRPr="00696E37">
        <w:rPr>
          <w:rFonts w:ascii="Times New Roman" w:hAnsi="Times New Roman" w:cs="Times New Roman"/>
          <w:b/>
          <w:sz w:val="24"/>
          <w:szCs w:val="24"/>
        </w:rPr>
        <w:t xml:space="preserve">1. </w:t>
      </w:r>
      <w:r w:rsidR="001822FB" w:rsidRPr="00696E37">
        <w:rPr>
          <w:rFonts w:ascii="Times New Roman" w:hAnsi="Times New Roman" w:cs="Times New Roman"/>
          <w:b/>
          <w:sz w:val="24"/>
          <w:szCs w:val="24"/>
        </w:rPr>
        <w:t>Bendrieji reikalavimai:</w:t>
      </w:r>
    </w:p>
    <w:p w:rsidR="002B39C1" w:rsidRPr="00696E37" w:rsidRDefault="002B39C1" w:rsidP="0028258E">
      <w:pPr>
        <w:pStyle w:val="tajtip"/>
        <w:spacing w:after="0" w:line="276" w:lineRule="auto"/>
        <w:ind w:firstLine="709"/>
        <w:rPr>
          <w:color w:val="000000"/>
        </w:rPr>
      </w:pPr>
      <w:r w:rsidRPr="00696E37">
        <w:rPr>
          <w:color w:val="000000"/>
        </w:rPr>
        <w:t>1.1. turėti aukštąjį universitetinį ar jam prilygintą išsilavinimą;</w:t>
      </w:r>
    </w:p>
    <w:p w:rsidR="002B39C1" w:rsidRPr="00696E37" w:rsidRDefault="002B39C1" w:rsidP="0028258E">
      <w:pPr>
        <w:pStyle w:val="tajtip"/>
        <w:spacing w:after="0" w:line="276" w:lineRule="auto"/>
        <w:ind w:firstLine="709"/>
        <w:jc w:val="both"/>
        <w:rPr>
          <w:color w:val="000000"/>
        </w:rPr>
      </w:pPr>
      <w:r w:rsidRPr="00696E37">
        <w:rPr>
          <w:color w:val="000000"/>
        </w:rPr>
        <w:t xml:space="preserve">1.2. būti nepriekaištingos reputacijos (kandidatas į valdybos narius nelaikomas nepriekaištingos reputacijos, jeigu įstatymų nustatyta tvarka jis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 padarymo ir turi neišnykusį ar nepanaikintą teistumą); </w:t>
      </w:r>
    </w:p>
    <w:p w:rsidR="002B39C1" w:rsidRPr="00696E37" w:rsidRDefault="002B39C1" w:rsidP="0028258E">
      <w:pPr>
        <w:pStyle w:val="tajtip"/>
        <w:spacing w:after="120" w:line="276" w:lineRule="auto"/>
        <w:ind w:firstLine="709"/>
        <w:jc w:val="both"/>
        <w:rPr>
          <w:color w:val="000000"/>
        </w:rPr>
      </w:pPr>
      <w:r w:rsidRPr="00696E37">
        <w:rPr>
          <w:color w:val="000000"/>
        </w:rPr>
        <w:t xml:space="preserve">1.3. būti nesusijęs su kitais juridiniais asmenimis ryšiais, dėl kurių galėtų kilti interesų konfliktas. </w:t>
      </w:r>
    </w:p>
    <w:p w:rsidR="001822FB" w:rsidRPr="00696E37" w:rsidRDefault="002B39C1" w:rsidP="0028258E">
      <w:pPr>
        <w:spacing w:after="0"/>
        <w:ind w:firstLine="709"/>
        <w:jc w:val="both"/>
        <w:rPr>
          <w:rFonts w:ascii="Times New Roman" w:hAnsi="Times New Roman" w:cs="Times New Roman"/>
          <w:b/>
          <w:sz w:val="24"/>
          <w:szCs w:val="24"/>
        </w:rPr>
      </w:pPr>
      <w:r w:rsidRPr="00696E37">
        <w:rPr>
          <w:rFonts w:ascii="Times New Roman" w:hAnsi="Times New Roman" w:cs="Times New Roman"/>
          <w:b/>
          <w:sz w:val="24"/>
          <w:szCs w:val="24"/>
        </w:rPr>
        <w:t xml:space="preserve">2. </w:t>
      </w:r>
      <w:r w:rsidR="001822FB" w:rsidRPr="00696E37">
        <w:rPr>
          <w:rFonts w:ascii="Times New Roman" w:hAnsi="Times New Roman" w:cs="Times New Roman"/>
          <w:b/>
          <w:sz w:val="24"/>
          <w:szCs w:val="24"/>
        </w:rPr>
        <w:t>Specialieji reikalavimai:</w:t>
      </w:r>
    </w:p>
    <w:p w:rsidR="002B39C1" w:rsidRPr="00696E37" w:rsidRDefault="002B39C1" w:rsidP="0028258E">
      <w:pPr>
        <w:spacing w:after="0"/>
        <w:ind w:right="-5" w:firstLine="709"/>
        <w:jc w:val="both"/>
        <w:rPr>
          <w:rFonts w:ascii="Times New Roman" w:hAnsi="Times New Roman" w:cs="Times New Roman"/>
          <w:sz w:val="24"/>
          <w:szCs w:val="24"/>
        </w:rPr>
      </w:pPr>
      <w:r w:rsidRPr="00696E37">
        <w:rPr>
          <w:rFonts w:ascii="Times New Roman" w:hAnsi="Times New Roman" w:cs="Times New Roman"/>
          <w:sz w:val="24"/>
          <w:szCs w:val="24"/>
        </w:rPr>
        <w:t>2.1. turėti bent vieną iš šių kompetencijų (valstybės įmonės „Regitra“ nepriklausomais valdybos nariais skiriami asmenys turi turėti skirtingas šiame papunktyje nurodytas kompetencijas):</w:t>
      </w:r>
    </w:p>
    <w:p w:rsidR="002B39C1" w:rsidRPr="00696E37" w:rsidRDefault="002B39C1" w:rsidP="0028258E">
      <w:pPr>
        <w:spacing w:after="0"/>
        <w:ind w:right="-5" w:firstLine="709"/>
        <w:jc w:val="both"/>
        <w:rPr>
          <w:rFonts w:ascii="Times New Roman" w:hAnsi="Times New Roman" w:cs="Times New Roman"/>
          <w:sz w:val="24"/>
          <w:szCs w:val="24"/>
        </w:rPr>
      </w:pPr>
      <w:r w:rsidRPr="00696E37">
        <w:rPr>
          <w:rFonts w:ascii="Times New Roman" w:hAnsi="Times New Roman" w:cs="Times New Roman"/>
          <w:sz w:val="24"/>
          <w:szCs w:val="24"/>
        </w:rPr>
        <w:t xml:space="preserve">2.1.1. kandidatai į pirmo valstybės įmonės „Regitra“ nepriklausomo valdybos nario vietą – strateginio planavimo ir valdymo srityje. </w:t>
      </w:r>
      <w:r w:rsidRPr="00696E37">
        <w:rPr>
          <w:rFonts w:ascii="Times New Roman" w:hAnsi="Times New Roman" w:cs="Times New Roman"/>
          <w:color w:val="000000"/>
          <w:sz w:val="24"/>
          <w:szCs w:val="24"/>
        </w:rPr>
        <w:t>Šią kompetenciją patvirtina ne mažiau nei 3 metų darbo juridinio asmens valdyboje, darbo juridinio asmens vadovu, vadovaujamo darbo strateginio planavimo srityje patirtis;</w:t>
      </w:r>
    </w:p>
    <w:p w:rsidR="002B39C1" w:rsidRPr="00696E37" w:rsidRDefault="002B39C1" w:rsidP="0028258E">
      <w:pPr>
        <w:spacing w:after="0"/>
        <w:ind w:right="-5" w:firstLine="709"/>
        <w:jc w:val="both"/>
        <w:rPr>
          <w:rFonts w:ascii="Times New Roman" w:hAnsi="Times New Roman" w:cs="Times New Roman"/>
          <w:sz w:val="24"/>
          <w:szCs w:val="24"/>
        </w:rPr>
      </w:pPr>
      <w:r w:rsidRPr="00696E37">
        <w:rPr>
          <w:rFonts w:ascii="Times New Roman" w:hAnsi="Times New Roman" w:cs="Times New Roman"/>
          <w:sz w:val="24"/>
          <w:szCs w:val="24"/>
        </w:rPr>
        <w:t xml:space="preserve">2.1.2. kandidatai į antro valstybės įmonės „Regitra“ nepriklausomo valdybos nario vietą – informacinių technologijų srityje. </w:t>
      </w:r>
      <w:r w:rsidRPr="00696E37">
        <w:rPr>
          <w:rFonts w:ascii="Times New Roman" w:hAnsi="Times New Roman" w:cs="Times New Roman"/>
          <w:color w:val="000000"/>
          <w:sz w:val="24"/>
          <w:szCs w:val="24"/>
        </w:rPr>
        <w:t>Šią kompetenciją patvirtina ne mažiau nei 3 metų vadovaujamo darbo informacinių technologijų, skaitmenizavimo srityse patirtis;</w:t>
      </w:r>
    </w:p>
    <w:p w:rsidR="002B39C1" w:rsidRPr="00696E37" w:rsidRDefault="002B39C1" w:rsidP="0028258E">
      <w:pPr>
        <w:spacing w:after="0"/>
        <w:ind w:firstLine="709"/>
        <w:jc w:val="both"/>
        <w:rPr>
          <w:rFonts w:ascii="Times New Roman" w:hAnsi="Times New Roman" w:cs="Times New Roman"/>
          <w:sz w:val="24"/>
          <w:szCs w:val="24"/>
        </w:rPr>
      </w:pPr>
      <w:r w:rsidRPr="00696E37">
        <w:rPr>
          <w:rFonts w:ascii="Times New Roman" w:hAnsi="Times New Roman" w:cs="Times New Roman"/>
          <w:sz w:val="24"/>
          <w:szCs w:val="24"/>
        </w:rPr>
        <w:t>2.2. turėti ne mažesnę kaip 3 metų darbo įmonių valdymo arba priežiūros organuose patirtį;</w:t>
      </w:r>
    </w:p>
    <w:p w:rsidR="002B39C1" w:rsidRPr="00696E37" w:rsidRDefault="002B39C1" w:rsidP="0028258E">
      <w:pPr>
        <w:spacing w:after="0"/>
        <w:ind w:firstLine="709"/>
        <w:jc w:val="both"/>
        <w:rPr>
          <w:rFonts w:ascii="Times New Roman" w:hAnsi="Times New Roman" w:cs="Times New Roman"/>
          <w:sz w:val="24"/>
          <w:szCs w:val="24"/>
        </w:rPr>
      </w:pPr>
      <w:r w:rsidRPr="00696E37">
        <w:rPr>
          <w:rFonts w:ascii="Times New Roman" w:hAnsi="Times New Roman" w:cs="Times New Roman"/>
          <w:sz w:val="24"/>
          <w:szCs w:val="24"/>
        </w:rPr>
        <w:t>2.3. negali būti susiję su kitais valstybės įmonės „Regitra“ nepriklausomais valdybos nariais dėl to, kad jie darbo santykiais yra susiję su ta pačia darboviete arba eina kolegialaus organo ar komiteto nario pareigas tame pačiame juridiniame asmenyje;</w:t>
      </w:r>
    </w:p>
    <w:p w:rsidR="002B39C1" w:rsidRPr="00696E37" w:rsidRDefault="002B39C1" w:rsidP="0028258E">
      <w:pPr>
        <w:spacing w:after="0"/>
        <w:ind w:firstLine="709"/>
        <w:jc w:val="both"/>
        <w:rPr>
          <w:rFonts w:ascii="Times New Roman" w:hAnsi="Times New Roman" w:cs="Times New Roman"/>
          <w:sz w:val="24"/>
          <w:szCs w:val="24"/>
        </w:rPr>
      </w:pPr>
      <w:r w:rsidRPr="00696E37">
        <w:rPr>
          <w:rFonts w:ascii="Times New Roman" w:hAnsi="Times New Roman" w:cs="Times New Roman"/>
          <w:sz w:val="24"/>
          <w:szCs w:val="24"/>
        </w:rPr>
        <w:lastRenderedPageBreak/>
        <w:t>2.4. negali vykdyti veiklos, susijusios su valstybės įmone „Regitra“ taip, kad einant valstybės įmonės „Regitra“ valdybos nario pareigas kiltų interesų konfliktas;</w:t>
      </w:r>
    </w:p>
    <w:p w:rsidR="002B39C1" w:rsidRPr="00696E37" w:rsidRDefault="002B39C1" w:rsidP="0028258E">
      <w:pPr>
        <w:spacing w:after="0"/>
        <w:ind w:firstLine="709"/>
        <w:jc w:val="both"/>
        <w:rPr>
          <w:rFonts w:ascii="Times New Roman" w:hAnsi="Times New Roman" w:cs="Times New Roman"/>
          <w:sz w:val="24"/>
          <w:szCs w:val="24"/>
        </w:rPr>
      </w:pPr>
      <w:r w:rsidRPr="00696E37">
        <w:rPr>
          <w:rFonts w:ascii="Times New Roman" w:hAnsi="Times New Roman" w:cs="Times New Roman"/>
          <w:sz w:val="24"/>
          <w:szCs w:val="24"/>
        </w:rPr>
        <w:t>2.5. negali vykdyti veiklos ir atlikti funkcijų, susijusių su tos ūkio sektoriaus šakos, kurioje veikia valstybės įmonė „Regitra“, politikos formavimu;</w:t>
      </w:r>
    </w:p>
    <w:p w:rsidR="002B39C1" w:rsidRPr="00696E37" w:rsidRDefault="002B39C1" w:rsidP="0028258E">
      <w:pPr>
        <w:spacing w:after="0"/>
        <w:ind w:firstLine="709"/>
        <w:jc w:val="both"/>
        <w:rPr>
          <w:rFonts w:ascii="Times New Roman" w:hAnsi="Times New Roman" w:cs="Times New Roman"/>
          <w:sz w:val="24"/>
          <w:szCs w:val="24"/>
        </w:rPr>
      </w:pPr>
      <w:r w:rsidRPr="00696E37">
        <w:rPr>
          <w:rFonts w:ascii="Times New Roman" w:hAnsi="Times New Roman" w:cs="Times New Roman"/>
          <w:sz w:val="24"/>
          <w:szCs w:val="24"/>
        </w:rPr>
        <w:t>2.6. negali būti valstybės politikas;</w:t>
      </w:r>
    </w:p>
    <w:p w:rsidR="002B39C1" w:rsidRPr="00696E37" w:rsidRDefault="002B39C1" w:rsidP="0028258E">
      <w:pPr>
        <w:spacing w:after="0"/>
        <w:ind w:firstLine="709"/>
        <w:jc w:val="both"/>
        <w:rPr>
          <w:rFonts w:ascii="Times New Roman" w:hAnsi="Times New Roman" w:cs="Times New Roman"/>
          <w:sz w:val="24"/>
          <w:szCs w:val="24"/>
        </w:rPr>
      </w:pPr>
      <w:r w:rsidRPr="00696E37">
        <w:rPr>
          <w:rFonts w:ascii="Times New Roman" w:hAnsi="Times New Roman" w:cs="Times New Roman"/>
          <w:sz w:val="24"/>
          <w:szCs w:val="24"/>
        </w:rPr>
        <w:t>2.7. negali būti valstybės tarnautojas;</w:t>
      </w:r>
    </w:p>
    <w:p w:rsidR="002B39C1" w:rsidRPr="00696E37" w:rsidRDefault="002B39C1" w:rsidP="0028258E">
      <w:pPr>
        <w:spacing w:after="0"/>
        <w:ind w:firstLine="709"/>
        <w:jc w:val="both"/>
        <w:rPr>
          <w:rFonts w:ascii="Times New Roman" w:hAnsi="Times New Roman" w:cs="Times New Roman"/>
          <w:sz w:val="24"/>
          <w:szCs w:val="24"/>
        </w:rPr>
      </w:pPr>
      <w:r w:rsidRPr="00696E37">
        <w:rPr>
          <w:rFonts w:ascii="Times New Roman" w:hAnsi="Times New Roman" w:cs="Times New Roman"/>
          <w:sz w:val="24"/>
          <w:szCs w:val="24"/>
        </w:rPr>
        <w:t>2.8. gerai išmanyti teisės aktus, kuriuose reglamentuojama įmonių veikla ir valdymas, su valstybės įmonės „Regitra“ veikla susijusi sritis;</w:t>
      </w:r>
    </w:p>
    <w:p w:rsidR="002B39C1" w:rsidRPr="00696E37" w:rsidRDefault="002B39C1" w:rsidP="0028258E">
      <w:pPr>
        <w:spacing w:after="0"/>
        <w:ind w:firstLine="709"/>
        <w:jc w:val="both"/>
        <w:rPr>
          <w:rFonts w:ascii="Times New Roman" w:hAnsi="Times New Roman" w:cs="Times New Roman"/>
          <w:sz w:val="24"/>
          <w:szCs w:val="24"/>
        </w:rPr>
      </w:pPr>
      <w:r w:rsidRPr="00696E37">
        <w:rPr>
          <w:rFonts w:ascii="Times New Roman" w:hAnsi="Times New Roman" w:cs="Times New Roman"/>
          <w:sz w:val="24"/>
          <w:szCs w:val="24"/>
        </w:rPr>
        <w:t>2.9. išmanyti valstybės įmonės „Regitra“ veiklos specifiką;</w:t>
      </w:r>
    </w:p>
    <w:p w:rsidR="002B39C1" w:rsidRPr="00696E37" w:rsidRDefault="002B39C1" w:rsidP="0028258E">
      <w:pPr>
        <w:spacing w:after="0"/>
        <w:ind w:firstLine="709"/>
        <w:jc w:val="both"/>
        <w:rPr>
          <w:rFonts w:ascii="Times New Roman" w:hAnsi="Times New Roman" w:cs="Times New Roman"/>
          <w:sz w:val="24"/>
          <w:szCs w:val="24"/>
        </w:rPr>
      </w:pPr>
      <w:r w:rsidRPr="00696E37">
        <w:rPr>
          <w:rFonts w:ascii="Times New Roman" w:hAnsi="Times New Roman" w:cs="Times New Roman"/>
          <w:sz w:val="24"/>
          <w:szCs w:val="24"/>
        </w:rPr>
        <w:t>2.10. būti komunikabilūs, turėti puikių darbo komandoje įgūdžių;</w:t>
      </w:r>
    </w:p>
    <w:p w:rsidR="002B39C1" w:rsidRPr="00696E37" w:rsidRDefault="002B39C1" w:rsidP="0028258E">
      <w:pPr>
        <w:spacing w:after="120"/>
        <w:ind w:firstLine="709"/>
        <w:jc w:val="both"/>
        <w:rPr>
          <w:rFonts w:ascii="Times New Roman" w:hAnsi="Times New Roman" w:cs="Times New Roman"/>
          <w:sz w:val="24"/>
          <w:szCs w:val="24"/>
        </w:rPr>
      </w:pPr>
      <w:r w:rsidRPr="00696E37">
        <w:rPr>
          <w:rFonts w:ascii="Times New Roman" w:hAnsi="Times New Roman" w:cs="Times New Roman"/>
          <w:sz w:val="24"/>
          <w:szCs w:val="24"/>
        </w:rPr>
        <w:t>2.11. gebėti strategiškai mąstyti, sistemiškai analizuoti ir vertinti situaciją, rengti analitinę medžiagą ir priimti optimalius sprendimus.</w:t>
      </w:r>
    </w:p>
    <w:p w:rsidR="001822FB" w:rsidRPr="00696E37" w:rsidRDefault="00810E44" w:rsidP="0028258E">
      <w:pPr>
        <w:spacing w:after="0"/>
        <w:ind w:firstLine="709"/>
        <w:jc w:val="both"/>
        <w:rPr>
          <w:rFonts w:ascii="Times New Roman" w:hAnsi="Times New Roman" w:cs="Times New Roman"/>
          <w:b/>
          <w:sz w:val="24"/>
          <w:szCs w:val="24"/>
        </w:rPr>
      </w:pPr>
      <w:r w:rsidRPr="00696E37">
        <w:rPr>
          <w:rFonts w:ascii="Times New Roman" w:hAnsi="Times New Roman" w:cs="Times New Roman"/>
          <w:b/>
          <w:sz w:val="24"/>
          <w:szCs w:val="24"/>
        </w:rPr>
        <w:t>Kandidatai privalo pateikti šiuos dokumentus:</w:t>
      </w:r>
    </w:p>
    <w:p w:rsidR="00760F7B" w:rsidRPr="00696E37" w:rsidRDefault="00760F7B" w:rsidP="0028258E">
      <w:pPr>
        <w:pStyle w:val="tajtip"/>
        <w:spacing w:after="0" w:line="276" w:lineRule="auto"/>
        <w:ind w:firstLine="709"/>
        <w:jc w:val="both"/>
        <w:rPr>
          <w:color w:val="000000"/>
        </w:rPr>
      </w:pPr>
      <w:r w:rsidRPr="00696E37">
        <w:rPr>
          <w:color w:val="000000"/>
        </w:rPr>
        <w:t>1. Paraišką dalyvauti atrankoje ir sąžiningumo deklaraciją (pagal Aprašo priede nustatytą formą</w:t>
      </w:r>
      <w:r w:rsidR="003C1CE6" w:rsidRPr="00696E37">
        <w:rPr>
          <w:color w:val="000000"/>
        </w:rPr>
        <w:t xml:space="preserve">, kuri </w:t>
      </w:r>
      <w:r w:rsidR="003C1CE6" w:rsidRPr="00696E37">
        <w:t>pridedama prie šio skelbimo</w:t>
      </w:r>
      <w:r w:rsidRPr="00696E37">
        <w:rPr>
          <w:color w:val="000000"/>
        </w:rPr>
        <w:t>);</w:t>
      </w:r>
    </w:p>
    <w:p w:rsidR="00760F7B" w:rsidRPr="00696E37" w:rsidRDefault="00760F7B" w:rsidP="0028258E">
      <w:pPr>
        <w:pStyle w:val="tajtip"/>
        <w:spacing w:after="0" w:line="276" w:lineRule="auto"/>
        <w:ind w:firstLine="709"/>
        <w:jc w:val="both"/>
        <w:rPr>
          <w:color w:val="000000"/>
        </w:rPr>
      </w:pPr>
      <w:r w:rsidRPr="00696E37">
        <w:rPr>
          <w:color w:val="000000"/>
        </w:rPr>
        <w:t xml:space="preserve">2. </w:t>
      </w:r>
      <w:r w:rsidR="00FE6044" w:rsidRPr="00696E37">
        <w:rPr>
          <w:color w:val="000000"/>
        </w:rPr>
        <w:t>G</w:t>
      </w:r>
      <w:r w:rsidRPr="00696E37">
        <w:rPr>
          <w:color w:val="000000"/>
        </w:rPr>
        <w:t>yvenimo aprašym</w:t>
      </w:r>
      <w:r w:rsidR="00FE6044" w:rsidRPr="00696E37">
        <w:rPr>
          <w:color w:val="000000"/>
        </w:rPr>
        <w:t>ą</w:t>
      </w:r>
      <w:r w:rsidRPr="00696E37">
        <w:rPr>
          <w:color w:val="000000"/>
        </w:rPr>
        <w:t>;</w:t>
      </w:r>
    </w:p>
    <w:p w:rsidR="00760F7B" w:rsidRPr="00696E37" w:rsidRDefault="00760F7B" w:rsidP="0028258E">
      <w:pPr>
        <w:pStyle w:val="tajtip"/>
        <w:spacing w:after="0" w:line="276" w:lineRule="auto"/>
        <w:ind w:firstLine="709"/>
        <w:jc w:val="both"/>
        <w:rPr>
          <w:color w:val="000000"/>
        </w:rPr>
      </w:pPr>
      <w:r w:rsidRPr="00696E37">
        <w:rPr>
          <w:color w:val="000000"/>
        </w:rPr>
        <w:t xml:space="preserve">3. </w:t>
      </w:r>
      <w:r w:rsidR="00FE6044" w:rsidRPr="00696E37">
        <w:rPr>
          <w:color w:val="000000"/>
        </w:rPr>
        <w:t>M</w:t>
      </w:r>
      <w:r w:rsidRPr="00696E37">
        <w:rPr>
          <w:color w:val="000000"/>
        </w:rPr>
        <w:t>otyvacin</w:t>
      </w:r>
      <w:r w:rsidR="00FE6044" w:rsidRPr="00696E37">
        <w:rPr>
          <w:color w:val="000000"/>
        </w:rPr>
        <w:t>į</w:t>
      </w:r>
      <w:r w:rsidRPr="00696E37">
        <w:rPr>
          <w:color w:val="000000"/>
        </w:rPr>
        <w:t xml:space="preserve"> laišk</w:t>
      </w:r>
      <w:r w:rsidR="00FE6044" w:rsidRPr="00696E37">
        <w:rPr>
          <w:color w:val="000000"/>
        </w:rPr>
        <w:t>ą</w:t>
      </w:r>
      <w:r w:rsidRPr="00696E37">
        <w:rPr>
          <w:color w:val="000000"/>
        </w:rPr>
        <w:t xml:space="preserve"> atrankos komisijai;</w:t>
      </w:r>
    </w:p>
    <w:p w:rsidR="00237F20" w:rsidRPr="00696E37" w:rsidRDefault="00760F7B" w:rsidP="0028258E">
      <w:pPr>
        <w:pStyle w:val="tajtip"/>
        <w:spacing w:after="120" w:line="276" w:lineRule="auto"/>
        <w:ind w:firstLine="709"/>
        <w:jc w:val="both"/>
        <w:rPr>
          <w:color w:val="000000"/>
        </w:rPr>
      </w:pPr>
      <w:r w:rsidRPr="00696E37">
        <w:rPr>
          <w:color w:val="000000"/>
        </w:rPr>
        <w:t xml:space="preserve">4. </w:t>
      </w:r>
      <w:r w:rsidR="00FE6044" w:rsidRPr="00696E37">
        <w:rPr>
          <w:color w:val="000000"/>
        </w:rPr>
        <w:t>K</w:t>
      </w:r>
      <w:r w:rsidRPr="00696E37">
        <w:rPr>
          <w:color w:val="000000"/>
        </w:rPr>
        <w:t>andidato tapatybę patvir</w:t>
      </w:r>
      <w:r w:rsidR="00FE6044" w:rsidRPr="00696E37">
        <w:rPr>
          <w:color w:val="000000"/>
        </w:rPr>
        <w:t>tinančio asmens dokumento kopiją</w:t>
      </w:r>
      <w:r w:rsidR="00B55BF1" w:rsidRPr="00696E37">
        <w:rPr>
          <w:color w:val="000000"/>
        </w:rPr>
        <w:t>.</w:t>
      </w:r>
    </w:p>
    <w:p w:rsidR="00AE165E" w:rsidRPr="00696E37" w:rsidRDefault="005869E5" w:rsidP="0028258E">
      <w:pPr>
        <w:spacing w:after="0"/>
        <w:ind w:firstLine="709"/>
        <w:jc w:val="both"/>
        <w:rPr>
          <w:rFonts w:ascii="Times New Roman" w:hAnsi="Times New Roman" w:cs="Times New Roman"/>
          <w:sz w:val="24"/>
          <w:szCs w:val="24"/>
        </w:rPr>
      </w:pPr>
      <w:bookmarkStart w:id="0" w:name="_Hlk50637697"/>
      <w:r w:rsidRPr="00696E37">
        <w:rPr>
          <w:rFonts w:ascii="Times New Roman" w:hAnsi="Times New Roman" w:cs="Times New Roman"/>
          <w:sz w:val="24"/>
          <w:szCs w:val="24"/>
        </w:rPr>
        <w:t xml:space="preserve">Kandidatų dokumentus priima atrankos agentūra UAB „Atrankos“ </w:t>
      </w:r>
      <w:r w:rsidR="00B061BB">
        <w:rPr>
          <w:rFonts w:ascii="Times New Roman" w:hAnsi="Times New Roman" w:cs="Times New Roman"/>
          <w:sz w:val="24"/>
          <w:szCs w:val="24"/>
        </w:rPr>
        <w:t xml:space="preserve">iki </w:t>
      </w:r>
      <w:r w:rsidR="00FB4CFE">
        <w:rPr>
          <w:rFonts w:ascii="Times New Roman" w:hAnsi="Times New Roman" w:cs="Times New Roman"/>
          <w:sz w:val="24"/>
          <w:szCs w:val="24"/>
        </w:rPr>
        <w:t>spalio 1</w:t>
      </w:r>
      <w:bookmarkStart w:id="1" w:name="_GoBack"/>
      <w:bookmarkEnd w:id="1"/>
      <w:r w:rsidR="00B061BB">
        <w:rPr>
          <w:rFonts w:ascii="Times New Roman" w:hAnsi="Times New Roman" w:cs="Times New Roman"/>
          <w:sz w:val="24"/>
          <w:szCs w:val="24"/>
        </w:rPr>
        <w:t xml:space="preserve"> d. imtinai.</w:t>
      </w:r>
    </w:p>
    <w:bookmarkEnd w:id="0"/>
    <w:p w:rsidR="00EC4C72" w:rsidRPr="00696E37" w:rsidRDefault="00804068" w:rsidP="0028258E">
      <w:pPr>
        <w:spacing w:after="120"/>
        <w:ind w:firstLine="709"/>
        <w:jc w:val="both"/>
        <w:rPr>
          <w:rFonts w:ascii="Times New Roman" w:hAnsi="Times New Roman" w:cs="Times New Roman"/>
          <w:sz w:val="24"/>
          <w:szCs w:val="24"/>
        </w:rPr>
      </w:pPr>
      <w:r w:rsidRPr="00805933">
        <w:rPr>
          <w:rFonts w:ascii="Times New Roman" w:hAnsi="Times New Roman" w:cs="Times New Roman"/>
          <w:b/>
          <w:sz w:val="24"/>
          <w:szCs w:val="24"/>
        </w:rPr>
        <w:t xml:space="preserve">Kandidatai dokumentus atrankos agentūrai UAB „Atrankos“ gali pateikti </w:t>
      </w:r>
      <w:r w:rsidR="00AE165E" w:rsidRPr="00805933">
        <w:rPr>
          <w:rFonts w:ascii="Times New Roman" w:hAnsi="Times New Roman" w:cs="Times New Roman"/>
          <w:b/>
          <w:sz w:val="24"/>
          <w:szCs w:val="24"/>
        </w:rPr>
        <w:t>elektroniniu paštu</w:t>
      </w:r>
      <w:r w:rsidR="00AE165E" w:rsidRPr="00696E37">
        <w:rPr>
          <w:rFonts w:ascii="Times New Roman" w:hAnsi="Times New Roman" w:cs="Times New Roman"/>
          <w:sz w:val="24"/>
          <w:szCs w:val="24"/>
        </w:rPr>
        <w:t xml:space="preserve"> </w:t>
      </w:r>
      <w:hyperlink r:id="rId8" w:history="1">
        <w:r w:rsidR="00AE165E" w:rsidRPr="00696E37">
          <w:rPr>
            <w:rStyle w:val="Hipersaitas"/>
            <w:rFonts w:ascii="Times New Roman" w:hAnsi="Times New Roman" w:cs="Times New Roman"/>
            <w:sz w:val="24"/>
            <w:szCs w:val="24"/>
          </w:rPr>
          <w:t>julija</w:t>
        </w:r>
        <w:r w:rsidR="00AE165E" w:rsidRPr="00696E37">
          <w:rPr>
            <w:rStyle w:val="Hipersaitas"/>
            <w:rFonts w:ascii="Times New Roman" w:hAnsi="Times New Roman" w:cs="Times New Roman"/>
            <w:sz w:val="24"/>
            <w:szCs w:val="24"/>
            <w:lang w:val="en-US"/>
          </w:rPr>
          <w:t>@</w:t>
        </w:r>
        <w:r w:rsidR="00AE165E" w:rsidRPr="00696E37">
          <w:rPr>
            <w:rStyle w:val="Hipersaitas"/>
            <w:rFonts w:ascii="Times New Roman" w:hAnsi="Times New Roman" w:cs="Times New Roman"/>
            <w:sz w:val="24"/>
            <w:szCs w:val="24"/>
          </w:rPr>
          <w:t>atranka360.lt</w:t>
        </w:r>
      </w:hyperlink>
      <w:r w:rsidR="00AE165E" w:rsidRPr="00696E37">
        <w:rPr>
          <w:rFonts w:ascii="Times New Roman" w:hAnsi="Times New Roman" w:cs="Times New Roman"/>
          <w:sz w:val="24"/>
          <w:szCs w:val="24"/>
        </w:rPr>
        <w:t xml:space="preserve">. </w:t>
      </w:r>
    </w:p>
    <w:p w:rsidR="00804068" w:rsidRPr="00696E37" w:rsidRDefault="00804068" w:rsidP="0028258E">
      <w:pPr>
        <w:spacing w:after="120"/>
        <w:ind w:firstLine="709"/>
        <w:rPr>
          <w:rFonts w:ascii="Times New Roman" w:hAnsi="Times New Roman" w:cs="Times New Roman"/>
          <w:sz w:val="24"/>
          <w:szCs w:val="24"/>
        </w:rPr>
      </w:pPr>
      <w:r w:rsidRPr="00696E37">
        <w:rPr>
          <w:rFonts w:ascii="Times New Roman" w:hAnsi="Times New Roman" w:cs="Times New Roman"/>
          <w:sz w:val="24"/>
          <w:szCs w:val="24"/>
        </w:rPr>
        <w:t>Asm</w:t>
      </w:r>
      <w:r w:rsidR="00FF14EA" w:rsidRPr="00696E37">
        <w:rPr>
          <w:rFonts w:ascii="Times New Roman" w:hAnsi="Times New Roman" w:cs="Times New Roman"/>
          <w:sz w:val="24"/>
          <w:szCs w:val="24"/>
        </w:rPr>
        <w:t>enys</w:t>
      </w:r>
      <w:r w:rsidRPr="00696E37">
        <w:rPr>
          <w:rFonts w:ascii="Times New Roman" w:hAnsi="Times New Roman" w:cs="Times New Roman"/>
          <w:sz w:val="24"/>
          <w:szCs w:val="24"/>
        </w:rPr>
        <w:t>, konsultuojant</w:t>
      </w:r>
      <w:r w:rsidR="00FF14EA" w:rsidRPr="00696E37">
        <w:rPr>
          <w:rFonts w:ascii="Times New Roman" w:hAnsi="Times New Roman" w:cs="Times New Roman"/>
          <w:sz w:val="24"/>
          <w:szCs w:val="24"/>
        </w:rPr>
        <w:t>y</w:t>
      </w:r>
      <w:r w:rsidRPr="00696E37">
        <w:rPr>
          <w:rFonts w:ascii="Times New Roman" w:hAnsi="Times New Roman" w:cs="Times New Roman"/>
          <w:sz w:val="24"/>
          <w:szCs w:val="24"/>
        </w:rPr>
        <w:t>s atrankos dokumentų priėmimo ir atrankos atlikimo klausimais:</w:t>
      </w:r>
    </w:p>
    <w:p w:rsidR="00804068" w:rsidRPr="00696E37" w:rsidRDefault="00804068" w:rsidP="0028258E">
      <w:pPr>
        <w:spacing w:after="0"/>
        <w:ind w:firstLine="709"/>
        <w:jc w:val="both"/>
        <w:rPr>
          <w:rFonts w:ascii="Times New Roman" w:hAnsi="Times New Roman" w:cs="Times New Roman"/>
          <w:sz w:val="24"/>
          <w:szCs w:val="24"/>
        </w:rPr>
      </w:pPr>
      <w:r w:rsidRPr="00696E37">
        <w:rPr>
          <w:rFonts w:ascii="Times New Roman" w:hAnsi="Times New Roman" w:cs="Times New Roman"/>
          <w:sz w:val="24"/>
          <w:szCs w:val="24"/>
        </w:rPr>
        <w:t>Ju</w:t>
      </w:r>
      <w:r w:rsidR="00AE165E" w:rsidRPr="00696E37">
        <w:rPr>
          <w:rFonts w:ascii="Times New Roman" w:hAnsi="Times New Roman" w:cs="Times New Roman"/>
          <w:sz w:val="24"/>
          <w:szCs w:val="24"/>
        </w:rPr>
        <w:t>lija</w:t>
      </w:r>
      <w:r w:rsidRPr="00696E37">
        <w:rPr>
          <w:rFonts w:ascii="Times New Roman" w:hAnsi="Times New Roman" w:cs="Times New Roman"/>
          <w:sz w:val="24"/>
          <w:szCs w:val="24"/>
        </w:rPr>
        <w:t xml:space="preserve"> </w:t>
      </w:r>
      <w:r w:rsidR="00AE165E" w:rsidRPr="00696E37">
        <w:rPr>
          <w:rFonts w:ascii="Times New Roman" w:hAnsi="Times New Roman" w:cs="Times New Roman"/>
          <w:sz w:val="24"/>
          <w:szCs w:val="24"/>
        </w:rPr>
        <w:t>Stankevičiūtė</w:t>
      </w:r>
      <w:r w:rsidRPr="00696E37">
        <w:rPr>
          <w:rFonts w:ascii="Times New Roman" w:hAnsi="Times New Roman" w:cs="Times New Roman"/>
          <w:sz w:val="24"/>
          <w:szCs w:val="24"/>
        </w:rPr>
        <w:t>,</w:t>
      </w:r>
      <w:r w:rsidR="00AE165E" w:rsidRPr="00696E37">
        <w:rPr>
          <w:rFonts w:ascii="Times New Roman" w:hAnsi="Times New Roman" w:cs="Times New Roman"/>
          <w:sz w:val="24"/>
          <w:szCs w:val="24"/>
        </w:rPr>
        <w:t xml:space="preserve"> UAB „Atrankos“</w:t>
      </w:r>
      <w:r w:rsidRPr="00696E37">
        <w:rPr>
          <w:rFonts w:ascii="Times New Roman" w:hAnsi="Times New Roman" w:cs="Times New Roman"/>
          <w:sz w:val="24"/>
          <w:szCs w:val="24"/>
        </w:rPr>
        <w:t xml:space="preserve"> </w:t>
      </w:r>
      <w:r w:rsidR="00AE165E" w:rsidRPr="00696E37">
        <w:rPr>
          <w:rFonts w:ascii="Times New Roman" w:hAnsi="Times New Roman" w:cs="Times New Roman"/>
          <w:sz w:val="24"/>
          <w:szCs w:val="24"/>
        </w:rPr>
        <w:t>karjeros projektų</w:t>
      </w:r>
      <w:r w:rsidRPr="00696E37">
        <w:rPr>
          <w:rFonts w:ascii="Times New Roman" w:hAnsi="Times New Roman" w:cs="Times New Roman"/>
          <w:sz w:val="24"/>
          <w:szCs w:val="24"/>
        </w:rPr>
        <w:t xml:space="preserve"> </w:t>
      </w:r>
      <w:r w:rsidR="00AE165E" w:rsidRPr="00696E37">
        <w:rPr>
          <w:rFonts w:ascii="Times New Roman" w:hAnsi="Times New Roman" w:cs="Times New Roman"/>
          <w:sz w:val="24"/>
          <w:szCs w:val="24"/>
        </w:rPr>
        <w:t>ir personalo atrankų vadovė</w:t>
      </w:r>
      <w:r w:rsidRPr="00696E37">
        <w:rPr>
          <w:rFonts w:ascii="Times New Roman" w:hAnsi="Times New Roman" w:cs="Times New Roman"/>
          <w:sz w:val="24"/>
          <w:szCs w:val="24"/>
        </w:rPr>
        <w:t>,</w:t>
      </w:r>
      <w:r w:rsidR="00AE165E" w:rsidRPr="00696E37">
        <w:rPr>
          <w:rFonts w:ascii="Times New Roman" w:hAnsi="Times New Roman" w:cs="Times New Roman"/>
          <w:sz w:val="24"/>
          <w:szCs w:val="24"/>
        </w:rPr>
        <w:t xml:space="preserve"> el.</w:t>
      </w:r>
      <w:r w:rsidR="0028258E">
        <w:rPr>
          <w:rFonts w:ascii="Times New Roman" w:hAnsi="Times New Roman" w:cs="Times New Roman"/>
          <w:sz w:val="24"/>
          <w:szCs w:val="24"/>
        </w:rPr>
        <w:t> </w:t>
      </w:r>
      <w:r w:rsidR="00AE165E" w:rsidRPr="00696E37">
        <w:rPr>
          <w:rFonts w:ascii="Times New Roman" w:hAnsi="Times New Roman" w:cs="Times New Roman"/>
          <w:sz w:val="24"/>
          <w:szCs w:val="24"/>
        </w:rPr>
        <w:t>p.</w:t>
      </w:r>
      <w:r w:rsidR="0028258E">
        <w:rPr>
          <w:rFonts w:ascii="Times New Roman" w:hAnsi="Times New Roman" w:cs="Times New Roman"/>
          <w:sz w:val="24"/>
          <w:szCs w:val="24"/>
        </w:rPr>
        <w:t> </w:t>
      </w:r>
      <w:hyperlink r:id="rId9" w:history="1">
        <w:r w:rsidR="00AE165E" w:rsidRPr="00696E37">
          <w:rPr>
            <w:rStyle w:val="Hipersaitas"/>
            <w:rFonts w:ascii="Times New Roman" w:hAnsi="Times New Roman" w:cs="Times New Roman"/>
            <w:sz w:val="24"/>
            <w:szCs w:val="24"/>
          </w:rPr>
          <w:t>julija@atranka360.lt</w:t>
        </w:r>
      </w:hyperlink>
      <w:r w:rsidR="00FF14EA" w:rsidRPr="00696E37">
        <w:rPr>
          <w:rFonts w:ascii="Times New Roman" w:hAnsi="Times New Roman" w:cs="Times New Roman"/>
          <w:sz w:val="24"/>
          <w:szCs w:val="24"/>
        </w:rPr>
        <w:t>, tel.</w:t>
      </w:r>
      <w:r w:rsidR="009A2B21" w:rsidRPr="00696E37">
        <w:rPr>
          <w:rFonts w:ascii="Times New Roman" w:hAnsi="Times New Roman" w:cs="Times New Roman"/>
          <w:sz w:val="24"/>
          <w:szCs w:val="24"/>
        </w:rPr>
        <w:t> +370 (6</w:t>
      </w:r>
      <w:r w:rsidR="00FF14EA" w:rsidRPr="00696E37">
        <w:rPr>
          <w:rFonts w:ascii="Times New Roman" w:hAnsi="Times New Roman" w:cs="Times New Roman"/>
          <w:sz w:val="24"/>
          <w:szCs w:val="24"/>
        </w:rPr>
        <w:t>31</w:t>
      </w:r>
      <w:r w:rsidR="009A2B21" w:rsidRPr="00696E37">
        <w:rPr>
          <w:rFonts w:ascii="Times New Roman" w:hAnsi="Times New Roman" w:cs="Times New Roman"/>
          <w:sz w:val="24"/>
          <w:szCs w:val="24"/>
        </w:rPr>
        <w:t xml:space="preserve">) </w:t>
      </w:r>
      <w:r w:rsidR="00FF14EA" w:rsidRPr="00696E37">
        <w:rPr>
          <w:rFonts w:ascii="Times New Roman" w:hAnsi="Times New Roman" w:cs="Times New Roman"/>
          <w:sz w:val="24"/>
          <w:szCs w:val="24"/>
        </w:rPr>
        <w:t>33360</w:t>
      </w:r>
      <w:r w:rsidRPr="00696E37">
        <w:rPr>
          <w:rFonts w:ascii="Times New Roman" w:hAnsi="Times New Roman" w:cs="Times New Roman"/>
          <w:sz w:val="24"/>
          <w:szCs w:val="24"/>
        </w:rPr>
        <w:t>.</w:t>
      </w:r>
    </w:p>
    <w:p w:rsidR="00804068" w:rsidRPr="00696E37" w:rsidRDefault="00FF14EA" w:rsidP="0028258E">
      <w:pPr>
        <w:spacing w:after="120"/>
        <w:ind w:firstLine="709"/>
        <w:jc w:val="both"/>
        <w:rPr>
          <w:rFonts w:ascii="Times New Roman" w:hAnsi="Times New Roman" w:cs="Times New Roman"/>
          <w:sz w:val="24"/>
          <w:szCs w:val="24"/>
        </w:rPr>
      </w:pPr>
      <w:r w:rsidRPr="00696E37">
        <w:rPr>
          <w:rFonts w:ascii="Times New Roman" w:hAnsi="Times New Roman" w:cs="Times New Roman"/>
          <w:sz w:val="24"/>
          <w:szCs w:val="24"/>
        </w:rPr>
        <w:t>Donatas Gailius, Lietuvos Respublikos vidaus reikalų ministerijos Administravimo departamento Teisės ir personalo skyriaus patarėjas</w:t>
      </w:r>
      <w:r w:rsidR="00065657" w:rsidRPr="00696E37">
        <w:rPr>
          <w:rFonts w:ascii="Times New Roman" w:hAnsi="Times New Roman" w:cs="Times New Roman"/>
          <w:sz w:val="24"/>
          <w:szCs w:val="24"/>
        </w:rPr>
        <w:t xml:space="preserve">, el. p. </w:t>
      </w:r>
      <w:hyperlink r:id="rId10" w:history="1">
        <w:r w:rsidR="00065657" w:rsidRPr="00696E37">
          <w:rPr>
            <w:rStyle w:val="Hipersaitas"/>
            <w:rFonts w:ascii="Times New Roman" w:hAnsi="Times New Roman" w:cs="Times New Roman"/>
            <w:sz w:val="24"/>
            <w:szCs w:val="24"/>
          </w:rPr>
          <w:t>donatas.gailius</w:t>
        </w:r>
        <w:r w:rsidR="00065657" w:rsidRPr="00696E37">
          <w:rPr>
            <w:rStyle w:val="Hipersaitas"/>
            <w:rFonts w:ascii="Times New Roman" w:hAnsi="Times New Roman" w:cs="Times New Roman"/>
            <w:sz w:val="24"/>
            <w:szCs w:val="24"/>
            <w:lang w:val="en-US"/>
          </w:rPr>
          <w:t>@</w:t>
        </w:r>
        <w:proofErr w:type="spellStart"/>
        <w:r w:rsidR="00065657" w:rsidRPr="00696E37">
          <w:rPr>
            <w:rStyle w:val="Hipersaitas"/>
            <w:rFonts w:ascii="Times New Roman" w:hAnsi="Times New Roman" w:cs="Times New Roman"/>
            <w:sz w:val="24"/>
            <w:szCs w:val="24"/>
          </w:rPr>
          <w:t>vrm.lt</w:t>
        </w:r>
        <w:proofErr w:type="spellEnd"/>
      </w:hyperlink>
      <w:r w:rsidR="00065657" w:rsidRPr="00696E37">
        <w:rPr>
          <w:rFonts w:ascii="Times New Roman" w:hAnsi="Times New Roman" w:cs="Times New Roman"/>
          <w:sz w:val="24"/>
          <w:szCs w:val="24"/>
        </w:rPr>
        <w:t>, tel. +370 (5) 2717244.</w:t>
      </w:r>
    </w:p>
    <w:p w:rsidR="00E706E9" w:rsidRPr="00696E37" w:rsidRDefault="00E706E9" w:rsidP="0028258E">
      <w:pPr>
        <w:pStyle w:val="tajtip"/>
        <w:spacing w:after="120" w:line="276" w:lineRule="auto"/>
        <w:ind w:firstLine="709"/>
        <w:jc w:val="both"/>
        <w:rPr>
          <w:color w:val="000000"/>
        </w:rPr>
      </w:pPr>
      <w:r w:rsidRPr="00696E37">
        <w:t>Atrankos agentūra UAB „Atrankos“ gali prašyti kandidatų patikslinti arba papildyti pateiktus dokumentus. Laimėję atranką kandidatai, prieš paskiriant juos į valstybės įmonės „Regitra“ nepriklausomų valdybos narių pareigas, privalės pateikti Lietuvos Respublikos vidaus reikalų ministerijai jų atitiktį bendriesiems ir specialiesiems reikalavimams patvirtinančių dokumentų originalus.</w:t>
      </w:r>
    </w:p>
    <w:p w:rsidR="00711959" w:rsidRPr="00696E37" w:rsidRDefault="002C4766" w:rsidP="0028258E">
      <w:pPr>
        <w:spacing w:after="120"/>
        <w:ind w:firstLine="709"/>
        <w:jc w:val="both"/>
        <w:rPr>
          <w:rFonts w:ascii="Times New Roman" w:hAnsi="Times New Roman" w:cs="Times New Roman"/>
          <w:sz w:val="24"/>
          <w:szCs w:val="24"/>
        </w:rPr>
      </w:pPr>
      <w:r w:rsidRPr="00696E37">
        <w:rPr>
          <w:rFonts w:ascii="Times New Roman" w:hAnsi="Times New Roman" w:cs="Times New Roman"/>
          <w:sz w:val="24"/>
          <w:szCs w:val="24"/>
        </w:rPr>
        <w:t>Už valdybos nario veiklą valstybės įmonė „Regitra“ moka 58 (penkiasdešimt aštuonių) eurų (neatskaičius mokesčių) atlygį už faktiškai sugaištą 1 (vieną)</w:t>
      </w:r>
      <w:r w:rsidR="001509CE" w:rsidRPr="00696E37">
        <w:rPr>
          <w:rFonts w:ascii="Times New Roman" w:hAnsi="Times New Roman" w:cs="Times New Roman"/>
          <w:sz w:val="24"/>
          <w:szCs w:val="24"/>
        </w:rPr>
        <w:t xml:space="preserve"> valandą. Valstybės įmonės „Regitra“ ir jos  valdybos nario veiklos sutarties projektas </w:t>
      </w:r>
      <w:r w:rsidR="008C3BB9" w:rsidRPr="00696E37">
        <w:rPr>
          <w:rFonts w:ascii="Times New Roman" w:hAnsi="Times New Roman" w:cs="Times New Roman"/>
          <w:sz w:val="24"/>
          <w:szCs w:val="24"/>
        </w:rPr>
        <w:t>pridedamas prie šio skelbimo.</w:t>
      </w:r>
    </w:p>
    <w:p w:rsidR="00211517" w:rsidRPr="00696E37" w:rsidRDefault="004732B4" w:rsidP="0028258E">
      <w:pPr>
        <w:spacing w:after="0"/>
        <w:ind w:firstLine="709"/>
        <w:jc w:val="both"/>
        <w:rPr>
          <w:rFonts w:ascii="Times New Roman" w:hAnsi="Times New Roman" w:cs="Times New Roman"/>
          <w:sz w:val="24"/>
          <w:szCs w:val="24"/>
        </w:rPr>
      </w:pPr>
      <w:r w:rsidRPr="00696E37">
        <w:rPr>
          <w:rFonts w:ascii="Times New Roman" w:hAnsi="Times New Roman" w:cs="Times New Roman"/>
          <w:sz w:val="24"/>
          <w:szCs w:val="24"/>
        </w:rPr>
        <w:t>Valstybės turtinių ir neturtinių teisių įgyvendinimo valstybės valdomose įmonėse tvarkos aprašo, patvirtinto Lietuvos Respublikos Vyriausybės 2012 m. birželio 6 d. nutarimu Nr. 665, 12</w:t>
      </w:r>
      <w:r w:rsidRPr="00696E37">
        <w:rPr>
          <w:rFonts w:ascii="Times New Roman" w:hAnsi="Times New Roman" w:cs="Times New Roman"/>
          <w:sz w:val="24"/>
          <w:szCs w:val="24"/>
          <w:vertAlign w:val="superscript"/>
        </w:rPr>
        <w:t>1</w:t>
      </w:r>
      <w:r w:rsidRPr="00696E37">
        <w:rPr>
          <w:rFonts w:ascii="Times New Roman" w:hAnsi="Times New Roman" w:cs="Times New Roman"/>
          <w:sz w:val="24"/>
          <w:szCs w:val="24"/>
        </w:rPr>
        <w:t xml:space="preserve"> punkte</w:t>
      </w:r>
      <w:r w:rsidR="00E23CAF" w:rsidRPr="00696E37">
        <w:rPr>
          <w:rFonts w:ascii="Times New Roman" w:hAnsi="Times New Roman" w:cs="Times New Roman"/>
          <w:sz w:val="24"/>
          <w:szCs w:val="24"/>
        </w:rPr>
        <w:t xml:space="preserve"> </w:t>
      </w:r>
      <w:r w:rsidRPr="00696E37">
        <w:rPr>
          <w:rFonts w:ascii="Times New Roman" w:hAnsi="Times New Roman" w:cs="Times New Roman"/>
          <w:sz w:val="24"/>
          <w:szCs w:val="24"/>
        </w:rPr>
        <w:t>nurodytas lūkesčių raštas ir valstybės įmonės „Regitra“ veiklos strategija skelbiam</w:t>
      </w:r>
      <w:r w:rsidR="006963F6" w:rsidRPr="00696E37">
        <w:rPr>
          <w:rFonts w:ascii="Times New Roman" w:hAnsi="Times New Roman" w:cs="Times New Roman"/>
          <w:sz w:val="24"/>
          <w:szCs w:val="24"/>
        </w:rPr>
        <w:t>i</w:t>
      </w:r>
      <w:r w:rsidRPr="00696E37">
        <w:rPr>
          <w:rFonts w:ascii="Times New Roman" w:hAnsi="Times New Roman" w:cs="Times New Roman"/>
          <w:sz w:val="24"/>
          <w:szCs w:val="24"/>
        </w:rPr>
        <w:t xml:space="preserve"> valstybės įmonės „Regitra“ interneto svetainėje adresu </w:t>
      </w:r>
      <w:hyperlink r:id="rId11" w:history="1">
        <w:r w:rsidR="006963F6" w:rsidRPr="00696E37">
          <w:rPr>
            <w:rStyle w:val="Hipersaitas"/>
            <w:rFonts w:ascii="Times New Roman" w:hAnsi="Times New Roman" w:cs="Times New Roman"/>
            <w:sz w:val="24"/>
            <w:szCs w:val="24"/>
          </w:rPr>
          <w:t>www.regitra.lt/lt/imone/veikla-2/strateginiai-tikslai-vizija-ir-misija</w:t>
        </w:r>
      </w:hyperlink>
      <w:r w:rsidR="006963F6" w:rsidRPr="00696E37">
        <w:rPr>
          <w:rFonts w:ascii="Times New Roman" w:hAnsi="Times New Roman" w:cs="Times New Roman"/>
          <w:sz w:val="24"/>
          <w:szCs w:val="24"/>
        </w:rPr>
        <w:t>.</w:t>
      </w:r>
    </w:p>
    <w:p w:rsidR="004732B4" w:rsidRDefault="00653C11" w:rsidP="0028258E">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653C11" w:rsidRDefault="00653C11">
      <w:pPr>
        <w:rPr>
          <w:rFonts w:ascii="Times New Roman" w:hAnsi="Times New Roman" w:cs="Times New Roman"/>
          <w:sz w:val="24"/>
          <w:szCs w:val="24"/>
        </w:rPr>
      </w:pPr>
      <w:r>
        <w:rPr>
          <w:rFonts w:ascii="Times New Roman" w:hAnsi="Times New Roman" w:cs="Times New Roman"/>
          <w:sz w:val="24"/>
          <w:szCs w:val="24"/>
        </w:rPr>
        <w:br w:type="page"/>
      </w:r>
    </w:p>
    <w:p w:rsidR="009E5443" w:rsidRPr="009E5443" w:rsidRDefault="009E5443" w:rsidP="009E5443">
      <w:pPr>
        <w:jc w:val="center"/>
        <w:rPr>
          <w:rFonts w:ascii="Times New Roman" w:hAnsi="Times New Roman" w:cs="Times New Roman"/>
          <w:b/>
          <w:sz w:val="24"/>
          <w:szCs w:val="24"/>
        </w:rPr>
      </w:pPr>
      <w:r w:rsidRPr="009E5443">
        <w:rPr>
          <w:rFonts w:ascii="Times New Roman" w:hAnsi="Times New Roman" w:cs="Times New Roman"/>
          <w:b/>
          <w:sz w:val="24"/>
          <w:szCs w:val="24"/>
        </w:rPr>
        <w:lastRenderedPageBreak/>
        <w:t>KANDIDATO PARAIŠKA DALYVAUTI ATRANKOJE IR SĄŽININGUMO DEKLARACIJA</w:t>
      </w:r>
    </w:p>
    <w:p w:rsidR="009E5443" w:rsidRPr="009E5443" w:rsidRDefault="009E5443" w:rsidP="00AB454D">
      <w:pPr>
        <w:spacing w:after="0" w:line="240" w:lineRule="auto"/>
        <w:jc w:val="center"/>
        <w:rPr>
          <w:rFonts w:ascii="Times New Roman" w:hAnsi="Times New Roman" w:cs="Times New Roman"/>
          <w:b/>
          <w:sz w:val="24"/>
          <w:szCs w:val="24"/>
        </w:rPr>
      </w:pPr>
    </w:p>
    <w:p w:rsidR="009E5443" w:rsidRPr="009E5443" w:rsidRDefault="009E5443" w:rsidP="00AB454D">
      <w:pPr>
        <w:spacing w:after="0"/>
        <w:jc w:val="center"/>
        <w:rPr>
          <w:rFonts w:ascii="Times New Roman" w:hAnsi="Times New Roman" w:cs="Times New Roman"/>
          <w:sz w:val="24"/>
          <w:szCs w:val="24"/>
        </w:rPr>
      </w:pPr>
      <w:r w:rsidRPr="009E5443">
        <w:rPr>
          <w:rFonts w:ascii="Times New Roman" w:hAnsi="Times New Roman" w:cs="Times New Roman"/>
          <w:sz w:val="24"/>
          <w:szCs w:val="24"/>
        </w:rPr>
        <w:t xml:space="preserve">20___m. ______________________ ____ d. </w:t>
      </w:r>
    </w:p>
    <w:p w:rsidR="009E5443" w:rsidRPr="009E5443" w:rsidRDefault="009E5443" w:rsidP="00AB454D">
      <w:pPr>
        <w:spacing w:after="0"/>
        <w:jc w:val="center"/>
        <w:rPr>
          <w:rFonts w:ascii="Times New Roman" w:hAnsi="Times New Roman" w:cs="Times New Roman"/>
          <w:sz w:val="24"/>
          <w:szCs w:val="24"/>
        </w:rPr>
      </w:pPr>
      <w:r w:rsidRPr="009E5443">
        <w:rPr>
          <w:rFonts w:ascii="Times New Roman" w:hAnsi="Times New Roman" w:cs="Times New Roman"/>
          <w:sz w:val="24"/>
          <w:szCs w:val="24"/>
        </w:rPr>
        <w:t>(data)</w:t>
      </w:r>
    </w:p>
    <w:p w:rsidR="009E5443" w:rsidRPr="009E5443" w:rsidRDefault="009E5443" w:rsidP="00AB454D">
      <w:pPr>
        <w:spacing w:after="0"/>
        <w:jc w:val="center"/>
        <w:rPr>
          <w:rFonts w:ascii="Times New Roman" w:hAnsi="Times New Roman" w:cs="Times New Roman"/>
          <w:sz w:val="24"/>
          <w:szCs w:val="24"/>
        </w:rPr>
      </w:pPr>
      <w:r w:rsidRPr="009E5443">
        <w:rPr>
          <w:rFonts w:ascii="Times New Roman" w:hAnsi="Times New Roman" w:cs="Times New Roman"/>
          <w:sz w:val="24"/>
          <w:szCs w:val="24"/>
        </w:rPr>
        <w:t>__________________</w:t>
      </w:r>
    </w:p>
    <w:p w:rsidR="009E5443" w:rsidRPr="009E5443" w:rsidRDefault="009E5443" w:rsidP="00AB454D">
      <w:pPr>
        <w:tabs>
          <w:tab w:val="left" w:pos="-426"/>
        </w:tabs>
        <w:spacing w:after="0"/>
        <w:jc w:val="center"/>
        <w:rPr>
          <w:rFonts w:ascii="Times New Roman" w:hAnsi="Times New Roman" w:cs="Times New Roman"/>
          <w:sz w:val="24"/>
          <w:szCs w:val="24"/>
        </w:rPr>
      </w:pPr>
      <w:r w:rsidRPr="009E5443">
        <w:rPr>
          <w:rFonts w:ascii="Times New Roman" w:hAnsi="Times New Roman" w:cs="Times New Roman"/>
          <w:sz w:val="24"/>
          <w:szCs w:val="24"/>
        </w:rPr>
        <w:t>(sudarymo vieta)</w:t>
      </w:r>
    </w:p>
    <w:p w:rsidR="009E5443" w:rsidRPr="009E5443" w:rsidRDefault="009E5443" w:rsidP="00AB454D">
      <w:pPr>
        <w:tabs>
          <w:tab w:val="left" w:pos="-426"/>
        </w:tabs>
        <w:spacing w:after="0"/>
        <w:jc w:val="center"/>
        <w:rPr>
          <w:rFonts w:ascii="Times New Roman" w:hAnsi="Times New Roman" w:cs="Times New Roman"/>
          <w:sz w:val="24"/>
          <w:szCs w:val="24"/>
        </w:rPr>
      </w:pPr>
    </w:p>
    <w:p w:rsidR="009E5443" w:rsidRPr="009E5443" w:rsidRDefault="009E5443" w:rsidP="00AB454D">
      <w:pPr>
        <w:tabs>
          <w:tab w:val="right" w:leader="underscore" w:pos="9638"/>
        </w:tabs>
        <w:spacing w:after="0"/>
        <w:jc w:val="both"/>
        <w:rPr>
          <w:rFonts w:ascii="Times New Roman" w:hAnsi="Times New Roman" w:cs="Times New Roman"/>
          <w:sz w:val="24"/>
          <w:szCs w:val="24"/>
        </w:rPr>
      </w:pPr>
      <w:r w:rsidRPr="009E5443">
        <w:rPr>
          <w:rFonts w:ascii="Times New Roman" w:hAnsi="Times New Roman" w:cs="Times New Roman"/>
          <w:sz w:val="24"/>
          <w:szCs w:val="24"/>
        </w:rPr>
        <w:t>Aš,</w:t>
      </w:r>
      <w:r w:rsidRPr="009E5443">
        <w:rPr>
          <w:rFonts w:ascii="Times New Roman" w:hAnsi="Times New Roman" w:cs="Times New Roman"/>
          <w:sz w:val="24"/>
          <w:szCs w:val="24"/>
        </w:rPr>
        <w:tab/>
        <w:t xml:space="preserve">, prašau leisti dalyvauti </w:t>
      </w:r>
    </w:p>
    <w:p w:rsidR="009E5443" w:rsidRPr="009E5443" w:rsidRDefault="009E5443" w:rsidP="00AB454D">
      <w:pPr>
        <w:tabs>
          <w:tab w:val="center" w:pos="4300"/>
        </w:tabs>
        <w:spacing w:after="0"/>
        <w:jc w:val="both"/>
        <w:rPr>
          <w:rFonts w:ascii="Times New Roman" w:hAnsi="Times New Roman" w:cs="Times New Roman"/>
          <w:sz w:val="24"/>
          <w:szCs w:val="24"/>
        </w:rPr>
      </w:pPr>
      <w:r w:rsidRPr="009E5443">
        <w:rPr>
          <w:rFonts w:ascii="Times New Roman" w:hAnsi="Times New Roman" w:cs="Times New Roman"/>
          <w:sz w:val="24"/>
          <w:szCs w:val="24"/>
        </w:rPr>
        <w:tab/>
        <w:t>(vardas ir pavardė)</w:t>
      </w:r>
    </w:p>
    <w:p w:rsidR="009E5443" w:rsidRPr="009E5443" w:rsidRDefault="009E5443" w:rsidP="00AB454D">
      <w:pPr>
        <w:tabs>
          <w:tab w:val="right" w:leader="underscore" w:pos="9638"/>
        </w:tabs>
        <w:spacing w:after="0"/>
        <w:jc w:val="both"/>
        <w:rPr>
          <w:rFonts w:ascii="Times New Roman" w:hAnsi="Times New Roman" w:cs="Times New Roman"/>
          <w:sz w:val="24"/>
          <w:szCs w:val="24"/>
        </w:rPr>
      </w:pPr>
      <w:r w:rsidRPr="009E5443">
        <w:rPr>
          <w:rFonts w:ascii="Times New Roman" w:hAnsi="Times New Roman" w:cs="Times New Roman"/>
          <w:sz w:val="24"/>
          <w:szCs w:val="24"/>
        </w:rPr>
        <w:t xml:space="preserve">atrankoje į </w:t>
      </w:r>
      <w:r w:rsidRPr="009E5443">
        <w:rPr>
          <w:rFonts w:ascii="Times New Roman" w:hAnsi="Times New Roman" w:cs="Times New Roman"/>
          <w:sz w:val="24"/>
          <w:szCs w:val="24"/>
        </w:rPr>
        <w:tab/>
      </w:r>
    </w:p>
    <w:p w:rsidR="009E5443" w:rsidRPr="009E5443" w:rsidRDefault="009E5443" w:rsidP="009E5443">
      <w:pPr>
        <w:tabs>
          <w:tab w:val="center" w:pos="5300"/>
        </w:tabs>
        <w:jc w:val="both"/>
        <w:rPr>
          <w:rFonts w:ascii="Times New Roman" w:hAnsi="Times New Roman" w:cs="Times New Roman"/>
          <w:sz w:val="24"/>
          <w:szCs w:val="24"/>
        </w:rPr>
      </w:pPr>
      <w:r w:rsidRPr="009E5443">
        <w:rPr>
          <w:rFonts w:ascii="Times New Roman" w:hAnsi="Times New Roman" w:cs="Times New Roman"/>
          <w:sz w:val="24"/>
          <w:szCs w:val="24"/>
        </w:rPr>
        <w:tab/>
        <w:t>(įmonės pavadinimas, teisinė forma)</w:t>
      </w:r>
    </w:p>
    <w:p w:rsidR="009E5443" w:rsidRPr="009E5443" w:rsidRDefault="009E5443" w:rsidP="009E5443">
      <w:pPr>
        <w:jc w:val="both"/>
        <w:rPr>
          <w:rFonts w:ascii="Times New Roman" w:hAnsi="Times New Roman" w:cs="Times New Roman"/>
          <w:sz w:val="24"/>
          <w:szCs w:val="24"/>
        </w:rPr>
      </w:pPr>
      <w:r w:rsidRPr="009E5443">
        <w:rPr>
          <w:rFonts w:ascii="Times New Roman" w:hAnsi="Times New Roman" w:cs="Times New Roman"/>
          <w:sz w:val="24"/>
          <w:szCs w:val="24"/>
        </w:rPr>
        <w:t>valdybą/stebėtojų tarybą (nereikalingą žodį išbraukti) šiose paskelbtose kompetencijų srityse:</w:t>
      </w:r>
    </w:p>
    <w:p w:rsidR="009E5443" w:rsidRPr="009E5443" w:rsidRDefault="009E5443" w:rsidP="009E5443">
      <w:pPr>
        <w:tabs>
          <w:tab w:val="right" w:leader="underscore" w:pos="9638"/>
        </w:tabs>
        <w:jc w:val="both"/>
        <w:rPr>
          <w:rFonts w:ascii="Times New Roman" w:hAnsi="Times New Roman" w:cs="Times New Roman"/>
          <w:sz w:val="24"/>
          <w:szCs w:val="24"/>
        </w:rPr>
      </w:pPr>
      <w:r w:rsidRPr="009E5443">
        <w:rPr>
          <w:rFonts w:ascii="Times New Roman" w:hAnsi="Times New Roman" w:cs="Times New Roman"/>
          <w:sz w:val="24"/>
          <w:szCs w:val="24"/>
        </w:rPr>
        <w:t>1.</w:t>
      </w:r>
      <w:r w:rsidRPr="009E5443">
        <w:rPr>
          <w:rFonts w:ascii="Times New Roman" w:hAnsi="Times New Roman" w:cs="Times New Roman"/>
          <w:sz w:val="24"/>
          <w:szCs w:val="24"/>
        </w:rPr>
        <w:tab/>
        <w:t>;</w:t>
      </w:r>
    </w:p>
    <w:p w:rsidR="009E5443" w:rsidRPr="009E5443" w:rsidRDefault="00AB454D" w:rsidP="009E5443">
      <w:pPr>
        <w:tabs>
          <w:tab w:val="right" w:leader="underscore" w:pos="9638"/>
        </w:tabs>
        <w:jc w:val="both"/>
        <w:rPr>
          <w:rFonts w:ascii="Times New Roman" w:hAnsi="Times New Roman" w:cs="Times New Roman"/>
          <w:sz w:val="24"/>
          <w:szCs w:val="24"/>
        </w:rPr>
      </w:pPr>
      <w:r>
        <w:rPr>
          <w:rFonts w:ascii="Times New Roman" w:hAnsi="Times New Roman" w:cs="Times New Roman"/>
          <w:sz w:val="24"/>
          <w:szCs w:val="24"/>
        </w:rPr>
        <w:t>2</w:t>
      </w:r>
      <w:r w:rsidR="009E5443" w:rsidRPr="009E5443">
        <w:rPr>
          <w:rFonts w:ascii="Times New Roman" w:hAnsi="Times New Roman" w:cs="Times New Roman"/>
          <w:sz w:val="24"/>
          <w:szCs w:val="24"/>
        </w:rPr>
        <w:t>.</w:t>
      </w:r>
      <w:r w:rsidR="009E5443" w:rsidRPr="009E5443">
        <w:rPr>
          <w:rFonts w:ascii="Times New Roman" w:hAnsi="Times New Roman" w:cs="Times New Roman"/>
          <w:sz w:val="24"/>
          <w:szCs w:val="24"/>
        </w:rPr>
        <w:tab/>
        <w:t>.</w:t>
      </w:r>
    </w:p>
    <w:p w:rsidR="009E5443" w:rsidRPr="009E5443" w:rsidRDefault="009E5443" w:rsidP="009E5443">
      <w:pPr>
        <w:widowControl w:val="0"/>
        <w:tabs>
          <w:tab w:val="left" w:pos="1134"/>
        </w:tabs>
        <w:jc w:val="both"/>
        <w:rPr>
          <w:rFonts w:ascii="Times New Roman" w:hAnsi="Times New Roman" w:cs="Times New Roman"/>
          <w:sz w:val="24"/>
          <w:szCs w:val="24"/>
        </w:rPr>
      </w:pPr>
      <w:r w:rsidRPr="009E5443">
        <w:rPr>
          <w:rFonts w:ascii="Times New Roman" w:hAnsi="Times New Roman" w:cs="Times New Roman"/>
          <w:sz w:val="24"/>
          <w:szCs w:val="24"/>
        </w:rPr>
        <w:t xml:space="preserve">Patvirtinu, kad </w:t>
      </w:r>
      <w:r w:rsidRPr="009E5443">
        <w:rPr>
          <w:rFonts w:ascii="Times New Roman" w:hAnsi="Times New Roman" w:cs="Times New Roman"/>
          <w:color w:val="000000"/>
          <w:sz w:val="24"/>
          <w:szCs w:val="24"/>
        </w:rPr>
        <w:t>esu susipažinęs (-</w:t>
      </w:r>
      <w:proofErr w:type="spellStart"/>
      <w:r w:rsidRPr="009E5443">
        <w:rPr>
          <w:rFonts w:ascii="Times New Roman" w:hAnsi="Times New Roman" w:cs="Times New Roman"/>
          <w:color w:val="000000"/>
          <w:sz w:val="24"/>
          <w:szCs w:val="24"/>
        </w:rPr>
        <w:t>usi</w:t>
      </w:r>
      <w:proofErr w:type="spellEnd"/>
      <w:r w:rsidRPr="009E5443">
        <w:rPr>
          <w:rFonts w:ascii="Times New Roman" w:hAnsi="Times New Roman" w:cs="Times New Roman"/>
          <w:color w:val="000000"/>
          <w:sz w:val="24"/>
          <w:szCs w:val="24"/>
        </w:rPr>
        <w:t xml:space="preserve">) su </w:t>
      </w:r>
      <w:r w:rsidRPr="009E5443">
        <w:rPr>
          <w:rFonts w:ascii="Times New Roman" w:hAnsi="Times New Roman" w:cs="Times New Roman"/>
          <w:sz w:val="24"/>
          <w:szCs w:val="24"/>
        </w:rPr>
        <w:t>Kandidatų į valstybės ar savivaldybės įmonės, valstybės ar savivaldybės valdomos bendrovės ar jos dukterinės bendrovės</w:t>
      </w:r>
      <w:r w:rsidRPr="009E5443">
        <w:rPr>
          <w:rFonts w:ascii="Times New Roman" w:hAnsi="Times New Roman" w:cs="Times New Roman"/>
          <w:bCs/>
          <w:sz w:val="24"/>
          <w:szCs w:val="24"/>
        </w:rPr>
        <w:t xml:space="preserve"> kolegialų priežiūros ar valdymo organą atrankos aprašo</w:t>
      </w:r>
      <w:r w:rsidRPr="009E5443">
        <w:rPr>
          <w:rFonts w:ascii="Times New Roman" w:hAnsi="Times New Roman" w:cs="Times New Roman"/>
          <w:sz w:val="24"/>
          <w:szCs w:val="24"/>
        </w:rPr>
        <w:t>,</w:t>
      </w:r>
      <w:r w:rsidRPr="009E5443">
        <w:rPr>
          <w:rFonts w:ascii="Times New Roman" w:hAnsi="Times New Roman" w:cs="Times New Roman"/>
          <w:color w:val="000000"/>
          <w:sz w:val="24"/>
          <w:szCs w:val="24"/>
        </w:rPr>
        <w:t xml:space="preserve"> patvirtinto Lietuvos Respublikos Vyriausybės 2015 m. birželio 17 d. nutarimu Nr. 631 „Dėl K</w:t>
      </w:r>
      <w:r w:rsidRPr="009E5443">
        <w:rPr>
          <w:rFonts w:ascii="Times New Roman" w:hAnsi="Times New Roman" w:cs="Times New Roman"/>
          <w:sz w:val="24"/>
          <w:szCs w:val="24"/>
        </w:rPr>
        <w:t>andidatų į valstybės ar savivaldybės valdomos įmonės kolegialų priežiūros ar valdymo organą atrankos aprašo patvirtinimo“ (toliau – Aprašas), nuostatomis, atitinku visus kandidatams keliamus reikalavimus</w:t>
      </w:r>
      <w:r w:rsidRPr="009E5443">
        <w:rPr>
          <w:rFonts w:ascii="Times New Roman" w:hAnsi="Times New Roman" w:cs="Times New Roman"/>
          <w:color w:val="000000"/>
          <w:sz w:val="24"/>
          <w:szCs w:val="24"/>
        </w:rPr>
        <w:t>, nei aš, nei man artimi asmenys nėra susiję ryšiais su įmone, į kurios kolegialų organą pretenduoju, ar su kitais fiziniais ir juridiniais asmenimis, dėl kurių, man einant kolegialaus organo nario pareigas, galėtų kilti interesų konfliktas</w:t>
      </w:r>
      <w:r w:rsidRPr="009E5443">
        <w:rPr>
          <w:rFonts w:ascii="Times New Roman" w:hAnsi="Times New Roman" w:cs="Times New Roman"/>
          <w:sz w:val="24"/>
          <w:szCs w:val="24"/>
        </w:rPr>
        <w:t xml:space="preserve">. </w:t>
      </w:r>
    </w:p>
    <w:p w:rsidR="009E5443" w:rsidRPr="009E5443" w:rsidRDefault="009E5443" w:rsidP="009E5443">
      <w:pPr>
        <w:widowControl w:val="0"/>
        <w:tabs>
          <w:tab w:val="left" w:pos="1134"/>
        </w:tabs>
        <w:jc w:val="both"/>
        <w:rPr>
          <w:rFonts w:ascii="Times New Roman" w:hAnsi="Times New Roman" w:cs="Times New Roman"/>
          <w:sz w:val="24"/>
          <w:szCs w:val="24"/>
        </w:rPr>
      </w:pPr>
      <w:r w:rsidRPr="009E5443">
        <w:rPr>
          <w:rFonts w:ascii="Times New Roman" w:hAnsi="Times New Roman" w:cs="Times New Roman"/>
          <w:color w:val="000000"/>
          <w:sz w:val="24"/>
          <w:szCs w:val="24"/>
        </w:rPr>
        <w:t xml:space="preserve">Patvirtinu, kad toliau pateikiama informacija ir atsakymai į klausimus yra sąžiningi ir teisingi. </w:t>
      </w:r>
      <w:r w:rsidRPr="009E5443">
        <w:rPr>
          <w:rFonts w:ascii="Times New Roman" w:hAnsi="Times New Roman" w:cs="Times New Roman"/>
          <w:sz w:val="24"/>
          <w:szCs w:val="24"/>
        </w:rPr>
        <w:t>Nurodau visus juridinius asmenis, su kuriais aš esu ar per paskutinius vienerius metus buvau susijęs (-</w:t>
      </w:r>
      <w:proofErr w:type="spellStart"/>
      <w:r w:rsidRPr="009E5443">
        <w:rPr>
          <w:rFonts w:ascii="Times New Roman" w:hAnsi="Times New Roman" w:cs="Times New Roman"/>
          <w:sz w:val="24"/>
          <w:szCs w:val="24"/>
        </w:rPr>
        <w:t>usi</w:t>
      </w:r>
      <w:proofErr w:type="spellEnd"/>
      <w:r w:rsidRPr="009E5443">
        <w:rPr>
          <w:rFonts w:ascii="Times New Roman" w:hAnsi="Times New Roman" w:cs="Times New Roman"/>
          <w:sz w:val="24"/>
          <w:szCs w:val="24"/>
        </w:rPr>
        <w:t>) kaip to juridinio asmens dalyvis, kolegialaus organo ar komiteto narys, vadovas ar darbuotojas.</w:t>
      </w:r>
    </w:p>
    <w:p w:rsidR="009E5443" w:rsidRPr="009E5443" w:rsidRDefault="009E5443" w:rsidP="009E5443">
      <w:pPr>
        <w:widowControl w:val="0"/>
        <w:tabs>
          <w:tab w:val="left" w:pos="993"/>
          <w:tab w:val="left" w:pos="1134"/>
          <w:tab w:val="left" w:pos="1276"/>
        </w:tabs>
        <w:jc w:val="both"/>
        <w:rPr>
          <w:rFonts w:ascii="Times New Roman" w:hAnsi="Times New Roman" w:cs="Times New Roman"/>
          <w:sz w:val="24"/>
          <w:szCs w:val="24"/>
        </w:rPr>
      </w:pPr>
      <w:r w:rsidRPr="009E5443">
        <w:rPr>
          <w:rFonts w:ascii="Times New Roman" w:hAnsi="Times New Roman" w:cs="Times New Roman"/>
          <w:sz w:val="24"/>
          <w:szCs w:val="24"/>
        </w:rPr>
        <w:t>Sutinku, kad atranką inicijuojantis subjektas turi teisę motyvuotu rašytiniu prašymu kreiptis į teisėsaugos, kontrolės ir kitas institucijas, įstaigas ar įmones, kad šios pateiktų apie mane turimą informaciją.</w:t>
      </w:r>
    </w:p>
    <w:p w:rsidR="009E5443" w:rsidRPr="009E5443" w:rsidRDefault="009E5443" w:rsidP="00AB454D">
      <w:pPr>
        <w:widowControl w:val="0"/>
        <w:tabs>
          <w:tab w:val="left" w:pos="1134"/>
        </w:tabs>
        <w:spacing w:after="0"/>
        <w:jc w:val="both"/>
        <w:rPr>
          <w:rFonts w:ascii="Times New Roman" w:hAnsi="Times New Roman" w:cs="Times New Roman"/>
          <w:sz w:val="24"/>
          <w:szCs w:val="24"/>
        </w:rPr>
      </w:pPr>
      <w:r w:rsidRPr="009E5443">
        <w:rPr>
          <w:rFonts w:ascii="Times New Roman" w:hAnsi="Times New Roman" w:cs="Times New Roman"/>
          <w:sz w:val="24"/>
          <w:szCs w:val="24"/>
        </w:rPr>
        <w:t>Sutinku/nesutinku (nereikalingą žodį išbraukti), kad Stebėsenos agentūra, kaip ji apibrėžta Apraše, tvarkytų mano asmens duomenis, siekdama mane informuoti apie paskelbtas atrankas, ir kviestų kandidatuoti į laisvas kolegialaus organo nepriklausomo nario pareigas.</w:t>
      </w:r>
    </w:p>
    <w:p w:rsidR="009E5443" w:rsidRPr="009E5443" w:rsidRDefault="009E5443" w:rsidP="00AB454D">
      <w:pPr>
        <w:widowControl w:val="0"/>
        <w:tabs>
          <w:tab w:val="left" w:pos="1134"/>
        </w:tabs>
        <w:spacing w:after="0"/>
        <w:jc w:val="both"/>
        <w:rPr>
          <w:rFonts w:ascii="Times New Roman" w:hAnsi="Times New Roman" w:cs="Times New Roman"/>
          <w:sz w:val="24"/>
          <w:szCs w:val="24"/>
        </w:rPr>
      </w:pPr>
    </w:p>
    <w:p w:rsidR="009E5443" w:rsidRPr="009E5443" w:rsidRDefault="009E5443" w:rsidP="009E5443">
      <w:pPr>
        <w:widowControl w:val="0"/>
        <w:tabs>
          <w:tab w:val="left" w:pos="1134"/>
        </w:tabs>
        <w:jc w:val="right"/>
        <w:rPr>
          <w:rFonts w:ascii="Times New Roman" w:hAnsi="Times New Roman" w:cs="Times New Roman"/>
          <w:sz w:val="24"/>
          <w:szCs w:val="24"/>
        </w:rPr>
      </w:pPr>
      <w:r w:rsidRPr="009E5443">
        <w:rPr>
          <w:rFonts w:ascii="Times New Roman" w:hAnsi="Times New Roman" w:cs="Times New Roman"/>
          <w:sz w:val="24"/>
          <w:szCs w:val="24"/>
        </w:rPr>
        <w:t>___________________(kandidato parašas)</w:t>
      </w:r>
    </w:p>
    <w:p w:rsidR="009E5443" w:rsidRPr="009E5443" w:rsidRDefault="009E5443" w:rsidP="00AB454D">
      <w:pPr>
        <w:widowControl w:val="0"/>
        <w:tabs>
          <w:tab w:val="left" w:pos="1134"/>
        </w:tabs>
        <w:spacing w:after="0"/>
        <w:jc w:val="right"/>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9"/>
        <w:gridCol w:w="4820"/>
      </w:tblGrid>
      <w:tr w:rsidR="009E5443" w:rsidRPr="009E5443" w:rsidTr="00AB454D">
        <w:trPr>
          <w:trHeight w:val="286"/>
        </w:trPr>
        <w:tc>
          <w:tcPr>
            <w:tcW w:w="4819"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jc w:val="center"/>
              <w:rPr>
                <w:rFonts w:ascii="Times New Roman" w:hAnsi="Times New Roman" w:cs="Times New Roman"/>
                <w:sz w:val="24"/>
                <w:szCs w:val="24"/>
              </w:rPr>
            </w:pPr>
            <w:r w:rsidRPr="009E5443">
              <w:rPr>
                <w:rFonts w:ascii="Times New Roman" w:hAnsi="Times New Roman" w:cs="Times New Roman"/>
                <w:sz w:val="24"/>
                <w:szCs w:val="24"/>
              </w:rPr>
              <w:t>Juridinio asmens teisinė forma ir pavadinimas</w:t>
            </w:r>
          </w:p>
        </w:tc>
        <w:tc>
          <w:tcPr>
            <w:tcW w:w="4820"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jc w:val="center"/>
              <w:rPr>
                <w:rFonts w:ascii="Times New Roman" w:hAnsi="Times New Roman" w:cs="Times New Roman"/>
                <w:sz w:val="24"/>
                <w:szCs w:val="24"/>
              </w:rPr>
            </w:pPr>
            <w:r w:rsidRPr="009E5443">
              <w:rPr>
                <w:rFonts w:ascii="Times New Roman" w:hAnsi="Times New Roman" w:cs="Times New Roman"/>
                <w:sz w:val="24"/>
                <w:szCs w:val="24"/>
              </w:rPr>
              <w:t>Ryšio su juridiniu asmeniu pobūdis</w:t>
            </w:r>
          </w:p>
        </w:tc>
      </w:tr>
      <w:tr w:rsidR="009E5443" w:rsidRPr="009E5443" w:rsidTr="00AB454D">
        <w:trPr>
          <w:trHeight w:val="397"/>
        </w:trPr>
        <w:tc>
          <w:tcPr>
            <w:tcW w:w="4819"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rPr>
                <w:rFonts w:ascii="Times New Roman" w:hAnsi="Times New Roman" w:cs="Times New Roman"/>
                <w:sz w:val="24"/>
                <w:szCs w:val="24"/>
              </w:rPr>
            </w:pPr>
          </w:p>
        </w:tc>
      </w:tr>
      <w:tr w:rsidR="009E5443" w:rsidRPr="009E5443" w:rsidTr="00AB454D">
        <w:trPr>
          <w:trHeight w:val="397"/>
        </w:trPr>
        <w:tc>
          <w:tcPr>
            <w:tcW w:w="4819"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rPr>
                <w:rFonts w:ascii="Times New Roman" w:hAnsi="Times New Roman" w:cs="Times New Roman"/>
                <w:sz w:val="24"/>
                <w:szCs w:val="24"/>
              </w:rPr>
            </w:pPr>
          </w:p>
        </w:tc>
      </w:tr>
      <w:tr w:rsidR="009E5443" w:rsidRPr="009E5443" w:rsidTr="00AB454D">
        <w:trPr>
          <w:trHeight w:val="397"/>
        </w:trPr>
        <w:tc>
          <w:tcPr>
            <w:tcW w:w="4819"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rPr>
                <w:rFonts w:ascii="Times New Roman" w:hAnsi="Times New Roman" w:cs="Times New Roman"/>
                <w:sz w:val="24"/>
                <w:szCs w:val="24"/>
              </w:rPr>
            </w:pPr>
          </w:p>
        </w:tc>
      </w:tr>
      <w:tr w:rsidR="009E5443" w:rsidRPr="009E5443" w:rsidTr="00AB454D">
        <w:trPr>
          <w:trHeight w:val="397"/>
        </w:trPr>
        <w:tc>
          <w:tcPr>
            <w:tcW w:w="4819"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rPr>
                <w:rFonts w:ascii="Times New Roman" w:hAnsi="Times New Roman" w:cs="Times New Roman"/>
                <w:sz w:val="24"/>
                <w:szCs w:val="24"/>
              </w:rPr>
            </w:pPr>
          </w:p>
        </w:tc>
      </w:tr>
      <w:tr w:rsidR="009E5443" w:rsidRPr="009E5443" w:rsidTr="00AB454D">
        <w:trPr>
          <w:trHeight w:val="397"/>
        </w:trPr>
        <w:tc>
          <w:tcPr>
            <w:tcW w:w="4819"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rPr>
                <w:rFonts w:ascii="Times New Roman" w:hAnsi="Times New Roman" w:cs="Times New Roman"/>
                <w:sz w:val="24"/>
                <w:szCs w:val="24"/>
              </w:rPr>
            </w:pPr>
          </w:p>
        </w:tc>
      </w:tr>
      <w:tr w:rsidR="009E5443" w:rsidRPr="009E5443" w:rsidTr="00AB454D">
        <w:trPr>
          <w:trHeight w:val="397"/>
        </w:trPr>
        <w:tc>
          <w:tcPr>
            <w:tcW w:w="4819"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E5443" w:rsidRPr="009E5443" w:rsidRDefault="009E5443" w:rsidP="007B6F15">
            <w:pPr>
              <w:rPr>
                <w:rFonts w:ascii="Times New Roman" w:hAnsi="Times New Roman" w:cs="Times New Roman"/>
                <w:sz w:val="24"/>
                <w:szCs w:val="24"/>
              </w:rPr>
            </w:pPr>
          </w:p>
        </w:tc>
      </w:tr>
    </w:tbl>
    <w:p w:rsidR="009E5443" w:rsidRPr="009E5443" w:rsidRDefault="009E5443" w:rsidP="00AB454D">
      <w:pPr>
        <w:spacing w:after="0"/>
        <w:jc w:val="both"/>
        <w:rPr>
          <w:rFonts w:ascii="Times New Roman" w:hAnsi="Times New Roman" w:cs="Times New Roman"/>
          <w:sz w:val="24"/>
          <w:szCs w:val="24"/>
        </w:rPr>
      </w:pPr>
    </w:p>
    <w:p w:rsidR="009E5443" w:rsidRPr="009E5443" w:rsidRDefault="009E5443" w:rsidP="00AB454D">
      <w:pPr>
        <w:spacing w:after="0"/>
        <w:jc w:val="both"/>
        <w:rPr>
          <w:rFonts w:ascii="Times New Roman" w:hAnsi="Times New Roman" w:cs="Times New Roman"/>
          <w:sz w:val="24"/>
          <w:szCs w:val="24"/>
        </w:rPr>
      </w:pPr>
      <w:r w:rsidRPr="009E5443">
        <w:rPr>
          <w:rFonts w:ascii="Times New Roman" w:hAnsi="Times New Roman" w:cs="Times New Roman"/>
          <w:sz w:val="24"/>
          <w:szCs w:val="24"/>
        </w:rPr>
        <w:t>Klausimai, į kuriuos atsakoma „Taip“ arba „Ne“:</w:t>
      </w:r>
    </w:p>
    <w:p w:rsidR="009E5443" w:rsidRPr="009E5443" w:rsidRDefault="009E5443" w:rsidP="00AB454D">
      <w:pPr>
        <w:spacing w:after="0"/>
        <w:jc w:val="both"/>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81"/>
        <w:gridCol w:w="1458"/>
      </w:tblGrid>
      <w:tr w:rsidR="009E5443" w:rsidRPr="009E5443" w:rsidTr="007B6F15">
        <w:trPr>
          <w:trHeight w:val="454"/>
        </w:trPr>
        <w:tc>
          <w:tcPr>
            <w:tcW w:w="7928" w:type="dxa"/>
            <w:tcBorders>
              <w:top w:val="single" w:sz="4" w:space="0" w:color="auto"/>
              <w:left w:val="single" w:sz="4" w:space="0" w:color="auto"/>
              <w:bottom w:val="single" w:sz="4" w:space="0" w:color="auto"/>
              <w:right w:val="single" w:sz="4" w:space="0" w:color="auto"/>
            </w:tcBorders>
            <w:vAlign w:val="center"/>
          </w:tcPr>
          <w:p w:rsidR="009E5443" w:rsidRPr="009E5443" w:rsidRDefault="009E5443" w:rsidP="00AB454D">
            <w:pPr>
              <w:widowControl w:val="0"/>
              <w:tabs>
                <w:tab w:val="left" w:pos="1134"/>
              </w:tabs>
              <w:spacing w:after="120"/>
              <w:jc w:val="both"/>
              <w:rPr>
                <w:rFonts w:ascii="Times New Roman" w:hAnsi="Times New Roman" w:cs="Times New Roman"/>
                <w:sz w:val="24"/>
                <w:szCs w:val="24"/>
              </w:rPr>
            </w:pPr>
            <w:r w:rsidRPr="009E5443">
              <w:rPr>
                <w:rFonts w:ascii="Times New Roman" w:hAnsi="Times New Roman" w:cs="Times New Roman"/>
                <w:sz w:val="24"/>
                <w:szCs w:val="24"/>
              </w:rPr>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rsidR="009E5443" w:rsidRPr="009E5443" w:rsidRDefault="009E5443" w:rsidP="00AB454D">
            <w:pPr>
              <w:widowControl w:val="0"/>
              <w:tabs>
                <w:tab w:val="left" w:pos="1134"/>
              </w:tabs>
              <w:spacing w:after="120"/>
              <w:jc w:val="center"/>
              <w:rPr>
                <w:rFonts w:ascii="Times New Roman" w:hAnsi="Times New Roman" w:cs="Times New Roman"/>
                <w:sz w:val="24"/>
                <w:szCs w:val="24"/>
              </w:rPr>
            </w:pPr>
          </w:p>
        </w:tc>
      </w:tr>
      <w:tr w:rsidR="009E5443" w:rsidRPr="009E5443" w:rsidTr="007B6F15">
        <w:trPr>
          <w:trHeight w:val="454"/>
        </w:trPr>
        <w:tc>
          <w:tcPr>
            <w:tcW w:w="7928" w:type="dxa"/>
            <w:tcBorders>
              <w:top w:val="single" w:sz="4" w:space="0" w:color="auto"/>
              <w:left w:val="single" w:sz="4" w:space="0" w:color="auto"/>
              <w:bottom w:val="single" w:sz="4" w:space="0" w:color="auto"/>
              <w:right w:val="single" w:sz="4" w:space="0" w:color="auto"/>
            </w:tcBorders>
            <w:vAlign w:val="center"/>
          </w:tcPr>
          <w:p w:rsidR="009E5443" w:rsidRPr="009E5443" w:rsidRDefault="009E5443" w:rsidP="00AB454D">
            <w:pPr>
              <w:widowControl w:val="0"/>
              <w:tabs>
                <w:tab w:val="left" w:pos="1134"/>
              </w:tabs>
              <w:spacing w:after="120"/>
              <w:jc w:val="both"/>
              <w:rPr>
                <w:rFonts w:ascii="Times New Roman" w:hAnsi="Times New Roman" w:cs="Times New Roman"/>
                <w:sz w:val="24"/>
                <w:szCs w:val="24"/>
              </w:rPr>
            </w:pPr>
            <w:r w:rsidRPr="009E5443">
              <w:rPr>
                <w:rFonts w:ascii="Times New Roman" w:hAnsi="Times New Roman" w:cs="Times New Roman"/>
                <w:sz w:val="24"/>
                <w:szCs w:val="24"/>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rsidR="009E5443" w:rsidRPr="009E5443" w:rsidRDefault="009E5443" w:rsidP="00AB454D">
            <w:pPr>
              <w:widowControl w:val="0"/>
              <w:tabs>
                <w:tab w:val="left" w:pos="1134"/>
              </w:tabs>
              <w:spacing w:after="120"/>
              <w:jc w:val="center"/>
              <w:rPr>
                <w:rFonts w:ascii="Times New Roman" w:hAnsi="Times New Roman" w:cs="Times New Roman"/>
                <w:sz w:val="24"/>
                <w:szCs w:val="24"/>
              </w:rPr>
            </w:pPr>
          </w:p>
        </w:tc>
      </w:tr>
      <w:tr w:rsidR="009E5443" w:rsidRPr="009E5443" w:rsidTr="007B6F15">
        <w:trPr>
          <w:trHeight w:val="454"/>
        </w:trPr>
        <w:tc>
          <w:tcPr>
            <w:tcW w:w="7928" w:type="dxa"/>
            <w:tcBorders>
              <w:top w:val="single" w:sz="4" w:space="0" w:color="auto"/>
              <w:left w:val="single" w:sz="4" w:space="0" w:color="auto"/>
              <w:bottom w:val="single" w:sz="4" w:space="0" w:color="auto"/>
              <w:right w:val="single" w:sz="4" w:space="0" w:color="auto"/>
            </w:tcBorders>
            <w:vAlign w:val="center"/>
          </w:tcPr>
          <w:p w:rsidR="009E5443" w:rsidRPr="009E5443" w:rsidRDefault="009E5443" w:rsidP="00AB454D">
            <w:pPr>
              <w:widowControl w:val="0"/>
              <w:tabs>
                <w:tab w:val="left" w:pos="1134"/>
              </w:tabs>
              <w:spacing w:after="120"/>
              <w:jc w:val="both"/>
              <w:rPr>
                <w:rFonts w:ascii="Times New Roman" w:hAnsi="Times New Roman" w:cs="Times New Roman"/>
                <w:sz w:val="24"/>
                <w:szCs w:val="24"/>
              </w:rPr>
            </w:pPr>
            <w:r w:rsidRPr="009E5443">
              <w:rPr>
                <w:rFonts w:ascii="Times New Roman" w:hAnsi="Times New Roman" w:cs="Times New Roman"/>
                <w:sz w:val="24"/>
                <w:szCs w:val="24"/>
              </w:rPr>
              <w:t>3. Ar Jums atimta arba apribota teisė eiti juridinio asmens valdymo/priežiūros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rsidR="009E5443" w:rsidRPr="009E5443" w:rsidRDefault="009E5443" w:rsidP="00AB454D">
            <w:pPr>
              <w:widowControl w:val="0"/>
              <w:tabs>
                <w:tab w:val="left" w:pos="1134"/>
              </w:tabs>
              <w:spacing w:after="120"/>
              <w:jc w:val="center"/>
              <w:rPr>
                <w:rFonts w:ascii="Times New Roman" w:hAnsi="Times New Roman" w:cs="Times New Roman"/>
                <w:sz w:val="24"/>
                <w:szCs w:val="24"/>
              </w:rPr>
            </w:pPr>
          </w:p>
        </w:tc>
      </w:tr>
      <w:tr w:rsidR="009E5443" w:rsidRPr="009E5443" w:rsidTr="007B6F15">
        <w:trPr>
          <w:trHeight w:val="454"/>
        </w:trPr>
        <w:tc>
          <w:tcPr>
            <w:tcW w:w="7928" w:type="dxa"/>
            <w:tcBorders>
              <w:top w:val="single" w:sz="4" w:space="0" w:color="auto"/>
              <w:left w:val="single" w:sz="4" w:space="0" w:color="auto"/>
              <w:bottom w:val="single" w:sz="4" w:space="0" w:color="auto"/>
              <w:right w:val="single" w:sz="4" w:space="0" w:color="auto"/>
            </w:tcBorders>
            <w:vAlign w:val="center"/>
          </w:tcPr>
          <w:p w:rsidR="009E5443" w:rsidRPr="009E5443" w:rsidRDefault="009E5443" w:rsidP="00AB454D">
            <w:pPr>
              <w:widowControl w:val="0"/>
              <w:tabs>
                <w:tab w:val="left" w:pos="1134"/>
              </w:tabs>
              <w:spacing w:after="120"/>
              <w:jc w:val="both"/>
              <w:rPr>
                <w:rFonts w:ascii="Times New Roman" w:hAnsi="Times New Roman" w:cs="Times New Roman"/>
                <w:sz w:val="24"/>
                <w:szCs w:val="24"/>
              </w:rPr>
            </w:pPr>
            <w:r w:rsidRPr="009E5443">
              <w:rPr>
                <w:rFonts w:ascii="Times New Roman" w:hAnsi="Times New Roman" w:cs="Times New Roman"/>
                <w:sz w:val="24"/>
                <w:szCs w:val="24"/>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rsidR="009E5443" w:rsidRPr="009E5443" w:rsidRDefault="009E5443" w:rsidP="00AB454D">
            <w:pPr>
              <w:widowControl w:val="0"/>
              <w:tabs>
                <w:tab w:val="left" w:pos="1134"/>
              </w:tabs>
              <w:spacing w:after="120"/>
              <w:jc w:val="center"/>
              <w:rPr>
                <w:rFonts w:ascii="Times New Roman" w:hAnsi="Times New Roman" w:cs="Times New Roman"/>
                <w:sz w:val="24"/>
                <w:szCs w:val="24"/>
              </w:rPr>
            </w:pPr>
          </w:p>
        </w:tc>
      </w:tr>
      <w:tr w:rsidR="009E5443" w:rsidRPr="009E5443" w:rsidTr="007B6F15">
        <w:trPr>
          <w:trHeight w:val="454"/>
        </w:trPr>
        <w:tc>
          <w:tcPr>
            <w:tcW w:w="7928" w:type="dxa"/>
            <w:tcBorders>
              <w:top w:val="single" w:sz="4" w:space="0" w:color="auto"/>
              <w:left w:val="single" w:sz="4" w:space="0" w:color="auto"/>
              <w:bottom w:val="single" w:sz="4" w:space="0" w:color="auto"/>
              <w:right w:val="single" w:sz="4" w:space="0" w:color="auto"/>
            </w:tcBorders>
            <w:vAlign w:val="center"/>
          </w:tcPr>
          <w:p w:rsidR="009E5443" w:rsidRPr="009E5443" w:rsidRDefault="009E5443" w:rsidP="00AB454D">
            <w:pPr>
              <w:widowControl w:val="0"/>
              <w:spacing w:after="120"/>
              <w:jc w:val="both"/>
              <w:rPr>
                <w:rFonts w:ascii="Times New Roman" w:hAnsi="Times New Roman" w:cs="Times New Roman"/>
                <w:sz w:val="24"/>
                <w:szCs w:val="24"/>
              </w:rPr>
            </w:pPr>
            <w:r w:rsidRPr="009E5443">
              <w:rPr>
                <w:rFonts w:ascii="Times New Roman" w:hAnsi="Times New Roman" w:cs="Times New Roman"/>
                <w:sz w:val="24"/>
                <w:szCs w:val="24"/>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rsidR="009E5443" w:rsidRPr="009E5443" w:rsidRDefault="009E5443" w:rsidP="00AB454D">
            <w:pPr>
              <w:widowControl w:val="0"/>
              <w:tabs>
                <w:tab w:val="left" w:pos="1134"/>
              </w:tabs>
              <w:spacing w:after="120"/>
              <w:jc w:val="center"/>
              <w:rPr>
                <w:rFonts w:ascii="Times New Roman" w:hAnsi="Times New Roman" w:cs="Times New Roman"/>
                <w:sz w:val="24"/>
                <w:szCs w:val="24"/>
              </w:rPr>
            </w:pPr>
          </w:p>
        </w:tc>
      </w:tr>
      <w:tr w:rsidR="009E5443" w:rsidRPr="009E5443" w:rsidTr="007B6F15">
        <w:trPr>
          <w:trHeight w:val="454"/>
        </w:trPr>
        <w:tc>
          <w:tcPr>
            <w:tcW w:w="7928" w:type="dxa"/>
            <w:tcBorders>
              <w:top w:val="single" w:sz="4" w:space="0" w:color="auto"/>
              <w:left w:val="single" w:sz="4" w:space="0" w:color="auto"/>
              <w:bottom w:val="single" w:sz="4" w:space="0" w:color="auto"/>
              <w:right w:val="single" w:sz="4" w:space="0" w:color="auto"/>
            </w:tcBorders>
            <w:vAlign w:val="center"/>
          </w:tcPr>
          <w:p w:rsidR="009E5443" w:rsidRPr="009E5443" w:rsidRDefault="009E5443" w:rsidP="00AB454D">
            <w:pPr>
              <w:widowControl w:val="0"/>
              <w:tabs>
                <w:tab w:val="left" w:pos="1134"/>
              </w:tabs>
              <w:spacing w:after="120"/>
              <w:jc w:val="both"/>
              <w:rPr>
                <w:rFonts w:ascii="Times New Roman" w:hAnsi="Times New Roman" w:cs="Times New Roman"/>
                <w:sz w:val="24"/>
                <w:szCs w:val="24"/>
              </w:rPr>
            </w:pPr>
            <w:r w:rsidRPr="009E5443">
              <w:rPr>
                <w:rFonts w:ascii="Times New Roman" w:hAnsi="Times New Roman" w:cs="Times New Roman"/>
                <w:sz w:val="24"/>
                <w:szCs w:val="24"/>
              </w:rPr>
              <w:t xml:space="preserve">6. Ar Jūs </w:t>
            </w:r>
            <w:r w:rsidRPr="009E5443">
              <w:rPr>
                <w:rFonts w:ascii="Times New Roman" w:hAnsi="Times New Roman" w:cs="Times New Roman"/>
                <w:color w:val="000000"/>
                <w:sz w:val="24"/>
                <w:szCs w:val="24"/>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rsidR="009E5443" w:rsidRPr="009E5443" w:rsidRDefault="009E5443" w:rsidP="00AB454D">
            <w:pPr>
              <w:widowControl w:val="0"/>
              <w:tabs>
                <w:tab w:val="left" w:pos="1134"/>
              </w:tabs>
              <w:spacing w:after="120"/>
              <w:jc w:val="center"/>
              <w:rPr>
                <w:rFonts w:ascii="Times New Roman" w:hAnsi="Times New Roman" w:cs="Times New Roman"/>
                <w:sz w:val="24"/>
                <w:szCs w:val="24"/>
              </w:rPr>
            </w:pPr>
          </w:p>
        </w:tc>
      </w:tr>
    </w:tbl>
    <w:p w:rsidR="009E5443" w:rsidRPr="009E5443" w:rsidRDefault="009E5443" w:rsidP="009E5443">
      <w:pPr>
        <w:widowControl w:val="0"/>
        <w:tabs>
          <w:tab w:val="left" w:pos="1134"/>
        </w:tabs>
        <w:jc w:val="both"/>
        <w:rPr>
          <w:rFonts w:ascii="Times New Roman" w:hAnsi="Times New Roman" w:cs="Times New Roman"/>
          <w:sz w:val="24"/>
          <w:szCs w:val="24"/>
        </w:rPr>
      </w:pPr>
    </w:p>
    <w:p w:rsidR="009E5443" w:rsidRPr="009E5443" w:rsidRDefault="009E5443" w:rsidP="009E5443">
      <w:pPr>
        <w:jc w:val="both"/>
        <w:rPr>
          <w:rFonts w:ascii="Times New Roman" w:hAnsi="Times New Roman" w:cs="Times New Roman"/>
          <w:sz w:val="24"/>
          <w:szCs w:val="24"/>
        </w:rPr>
      </w:pPr>
      <w:r w:rsidRPr="009E5443">
        <w:rPr>
          <w:rFonts w:ascii="Times New Roman" w:hAnsi="Times New Roman" w:cs="Times New Roman"/>
          <w:sz w:val="24"/>
          <w:szCs w:val="24"/>
        </w:rPr>
        <w:t>Pranešimus dėl atrankos atlikimo ir rezultatų prašau siųsti elektroniniu paštu:</w:t>
      </w:r>
    </w:p>
    <w:p w:rsidR="009E5443" w:rsidRPr="009E5443" w:rsidRDefault="009E5443" w:rsidP="009E5443">
      <w:pPr>
        <w:tabs>
          <w:tab w:val="right" w:leader="underscore" w:pos="9638"/>
        </w:tabs>
        <w:rPr>
          <w:rFonts w:ascii="Times New Roman" w:hAnsi="Times New Roman" w:cs="Times New Roman"/>
          <w:sz w:val="24"/>
          <w:szCs w:val="24"/>
        </w:rPr>
      </w:pPr>
      <w:r w:rsidRPr="009E5443">
        <w:rPr>
          <w:rFonts w:ascii="Times New Roman" w:hAnsi="Times New Roman" w:cs="Times New Roman"/>
          <w:sz w:val="24"/>
          <w:szCs w:val="24"/>
        </w:rPr>
        <w:tab/>
      </w:r>
    </w:p>
    <w:p w:rsidR="009E5443" w:rsidRPr="009E5443" w:rsidRDefault="009E5443" w:rsidP="009E5443">
      <w:pPr>
        <w:tabs>
          <w:tab w:val="right" w:leader="underscore" w:pos="9638"/>
        </w:tabs>
        <w:rPr>
          <w:rFonts w:ascii="Times New Roman" w:hAnsi="Times New Roman" w:cs="Times New Roman"/>
          <w:sz w:val="24"/>
          <w:szCs w:val="24"/>
        </w:rPr>
      </w:pPr>
      <w:r w:rsidRPr="009E5443">
        <w:rPr>
          <w:rFonts w:ascii="Times New Roman" w:hAnsi="Times New Roman" w:cs="Times New Roman"/>
          <w:sz w:val="24"/>
          <w:szCs w:val="24"/>
        </w:rPr>
        <w:t>Mobilusis telefonas:</w:t>
      </w:r>
      <w:r w:rsidRPr="009E5443">
        <w:rPr>
          <w:rFonts w:ascii="Times New Roman" w:hAnsi="Times New Roman" w:cs="Times New Roman"/>
          <w:sz w:val="24"/>
          <w:szCs w:val="24"/>
        </w:rPr>
        <w:tab/>
      </w:r>
    </w:p>
    <w:p w:rsidR="009E5443" w:rsidRPr="009E5443" w:rsidRDefault="009E5443" w:rsidP="009E5443">
      <w:pPr>
        <w:tabs>
          <w:tab w:val="right" w:leader="underscore" w:pos="9638"/>
        </w:tabs>
        <w:jc w:val="both"/>
        <w:rPr>
          <w:rFonts w:ascii="Times New Roman" w:hAnsi="Times New Roman" w:cs="Times New Roman"/>
          <w:sz w:val="24"/>
          <w:szCs w:val="24"/>
        </w:rPr>
      </w:pPr>
      <w:r w:rsidRPr="009E5443">
        <w:rPr>
          <w:rFonts w:ascii="Times New Roman" w:hAnsi="Times New Roman" w:cs="Times New Roman"/>
          <w:sz w:val="24"/>
          <w:szCs w:val="24"/>
        </w:rPr>
        <w:t xml:space="preserve">Kandidato parašas, vardas ir pavardė: </w:t>
      </w:r>
      <w:r w:rsidRPr="009E5443">
        <w:rPr>
          <w:rFonts w:ascii="Times New Roman" w:hAnsi="Times New Roman" w:cs="Times New Roman"/>
          <w:sz w:val="24"/>
          <w:szCs w:val="24"/>
        </w:rPr>
        <w:tab/>
      </w:r>
    </w:p>
    <w:p w:rsidR="009E5443" w:rsidRPr="009E5443" w:rsidRDefault="009E5443" w:rsidP="009E5443">
      <w:pPr>
        <w:jc w:val="center"/>
        <w:rPr>
          <w:rFonts w:ascii="Times New Roman" w:hAnsi="Times New Roman" w:cs="Times New Roman"/>
          <w:sz w:val="24"/>
          <w:szCs w:val="24"/>
        </w:rPr>
      </w:pPr>
      <w:r w:rsidRPr="009E5443">
        <w:rPr>
          <w:rFonts w:ascii="Times New Roman" w:hAnsi="Times New Roman" w:cs="Times New Roman"/>
          <w:sz w:val="24"/>
          <w:szCs w:val="24"/>
        </w:rPr>
        <w:t>______________</w:t>
      </w:r>
      <w:r w:rsidR="00AB454D">
        <w:rPr>
          <w:rFonts w:ascii="Times New Roman" w:hAnsi="Times New Roman" w:cs="Times New Roman"/>
          <w:sz w:val="24"/>
          <w:szCs w:val="24"/>
        </w:rPr>
        <w:t>_________</w:t>
      </w:r>
    </w:p>
    <w:p w:rsidR="00653C11" w:rsidRDefault="00653C11" w:rsidP="00E66446">
      <w:pPr>
        <w:spacing w:line="360" w:lineRule="auto"/>
        <w:ind w:firstLine="709"/>
        <w:jc w:val="both"/>
        <w:rPr>
          <w:rFonts w:ascii="Times New Roman" w:hAnsi="Times New Roman" w:cs="Times New Roman"/>
          <w:sz w:val="24"/>
          <w:szCs w:val="24"/>
        </w:rPr>
      </w:pPr>
    </w:p>
    <w:p w:rsidR="00653C11" w:rsidRDefault="00653C11">
      <w:pPr>
        <w:rPr>
          <w:rFonts w:ascii="Times New Roman" w:hAnsi="Times New Roman" w:cs="Times New Roman"/>
          <w:sz w:val="24"/>
          <w:szCs w:val="24"/>
        </w:rPr>
      </w:pPr>
      <w:r>
        <w:rPr>
          <w:rFonts w:ascii="Times New Roman" w:hAnsi="Times New Roman" w:cs="Times New Roman"/>
          <w:sz w:val="24"/>
          <w:szCs w:val="24"/>
        </w:rPr>
        <w:br w:type="page"/>
      </w:r>
    </w:p>
    <w:p w:rsidR="00653C11" w:rsidRPr="003021DD" w:rsidRDefault="00653C11" w:rsidP="00653C11">
      <w:pPr>
        <w:spacing w:after="0" w:line="240" w:lineRule="auto"/>
        <w:jc w:val="center"/>
        <w:rPr>
          <w:rFonts w:ascii="Times New Roman" w:eastAsia="Times New Roman" w:hAnsi="Times New Roman" w:cs="Times New Roman"/>
          <w:b/>
          <w:sz w:val="24"/>
          <w:szCs w:val="24"/>
        </w:rPr>
      </w:pPr>
      <w:r w:rsidRPr="003021DD">
        <w:rPr>
          <w:rFonts w:ascii="Times New Roman" w:eastAsia="Times New Roman" w:hAnsi="Times New Roman" w:cs="Times New Roman"/>
          <w:b/>
          <w:sz w:val="24"/>
          <w:szCs w:val="24"/>
        </w:rPr>
        <w:lastRenderedPageBreak/>
        <w:t>VALSTYBĖS ĮMONĖS „REGITRA“</w:t>
      </w:r>
    </w:p>
    <w:p w:rsidR="00653C11" w:rsidRPr="003021DD" w:rsidRDefault="00653C11" w:rsidP="00653C11">
      <w:pPr>
        <w:spacing w:after="0" w:line="240" w:lineRule="auto"/>
        <w:jc w:val="center"/>
        <w:rPr>
          <w:rFonts w:ascii="Times New Roman" w:eastAsia="Times New Roman" w:hAnsi="Times New Roman" w:cs="Times New Roman"/>
          <w:b/>
          <w:sz w:val="24"/>
          <w:szCs w:val="24"/>
        </w:rPr>
      </w:pPr>
      <w:r w:rsidRPr="003021DD">
        <w:rPr>
          <w:rFonts w:ascii="Times New Roman" w:eastAsia="Times New Roman" w:hAnsi="Times New Roman" w:cs="Times New Roman"/>
          <w:b/>
          <w:sz w:val="24"/>
          <w:szCs w:val="24"/>
        </w:rPr>
        <w:t>VALDYBOS NARIO VEIKLOS</w:t>
      </w:r>
    </w:p>
    <w:p w:rsidR="00653C11" w:rsidRPr="003021DD" w:rsidRDefault="00653C11" w:rsidP="00653C11">
      <w:pPr>
        <w:spacing w:after="0" w:line="240" w:lineRule="auto"/>
        <w:jc w:val="center"/>
        <w:rPr>
          <w:rFonts w:ascii="Times New Roman" w:eastAsia="Times New Roman" w:hAnsi="Times New Roman" w:cs="Times New Roman"/>
          <w:b/>
          <w:sz w:val="24"/>
          <w:szCs w:val="24"/>
        </w:rPr>
      </w:pPr>
      <w:r w:rsidRPr="003021DD">
        <w:rPr>
          <w:rFonts w:ascii="Times New Roman" w:eastAsia="Times New Roman" w:hAnsi="Times New Roman" w:cs="Times New Roman"/>
          <w:b/>
          <w:sz w:val="24"/>
          <w:szCs w:val="24"/>
        </w:rPr>
        <w:t>SUTARTIES FORMA</w:t>
      </w:r>
    </w:p>
    <w:p w:rsidR="00653C11" w:rsidRPr="003021DD" w:rsidRDefault="00653C11" w:rsidP="00653C11">
      <w:pPr>
        <w:spacing w:after="0" w:line="240" w:lineRule="auto"/>
        <w:jc w:val="center"/>
        <w:rPr>
          <w:rFonts w:ascii="Times New Roman" w:eastAsia="Times New Roman" w:hAnsi="Times New Roman" w:cs="Times New Roman"/>
          <w:b/>
          <w:sz w:val="24"/>
          <w:szCs w:val="24"/>
        </w:rPr>
      </w:pPr>
      <w:r w:rsidRPr="003021DD">
        <w:rPr>
          <w:rFonts w:ascii="Times New Roman" w:eastAsia="Times New Roman" w:hAnsi="Times New Roman" w:cs="Times New Roman"/>
          <w:b/>
          <w:sz w:val="24"/>
          <w:szCs w:val="24"/>
        </w:rPr>
        <w:t>(ne valstybės tarnautojams)</w:t>
      </w:r>
    </w:p>
    <w:p w:rsidR="00653C11" w:rsidRPr="00904FFE" w:rsidRDefault="00653C11" w:rsidP="00653C11">
      <w:pPr>
        <w:spacing w:after="0" w:line="240" w:lineRule="auto"/>
        <w:jc w:val="center"/>
        <w:rPr>
          <w:rFonts w:ascii="Times New Roman" w:eastAsia="Times New Roman" w:hAnsi="Times New Roman" w:cs="Times New Roman"/>
          <w:b/>
          <w:sz w:val="26"/>
          <w:szCs w:val="26"/>
        </w:rPr>
      </w:pPr>
    </w:p>
    <w:p w:rsidR="00653C11" w:rsidRDefault="00653C11" w:rsidP="00653C1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2020 m.                d. Nr.</w:t>
      </w:r>
    </w:p>
    <w:p w:rsidR="00653C11" w:rsidRDefault="00653C11" w:rsidP="00653C11">
      <w:pPr>
        <w:spacing w:after="0" w:line="240" w:lineRule="auto"/>
        <w:jc w:val="both"/>
        <w:rPr>
          <w:rFonts w:ascii="Times New Roman" w:eastAsia="Times New Roman" w:hAnsi="Times New Roman" w:cs="Times New Roman"/>
          <w:sz w:val="26"/>
          <w:szCs w:val="26"/>
        </w:rPr>
      </w:pP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 xml:space="preserve">Valstybės įmonė „Regitra“, juridinio asmens kodas 110078991,  (toliau – Įmonė), atstovaujama Įmonės generalinio direktoriaus </w:t>
      </w:r>
      <w:r w:rsidRPr="003021DD">
        <w:rPr>
          <w:rFonts w:ascii="Times New Roman" w:eastAsia="Times New Roman" w:hAnsi="Times New Roman" w:cs="Times New Roman"/>
          <w:sz w:val="24"/>
          <w:szCs w:val="24"/>
          <w:u w:val="single"/>
        </w:rPr>
        <w:tab/>
      </w:r>
      <w:r w:rsidRPr="003021DD">
        <w:rPr>
          <w:rFonts w:ascii="Times New Roman" w:eastAsia="Times New Roman" w:hAnsi="Times New Roman" w:cs="Times New Roman"/>
          <w:sz w:val="24"/>
          <w:szCs w:val="24"/>
          <w:u w:val="single"/>
        </w:rPr>
        <w:tab/>
      </w:r>
      <w:r w:rsidRPr="003021DD">
        <w:rPr>
          <w:rFonts w:ascii="Times New Roman" w:eastAsia="Times New Roman" w:hAnsi="Times New Roman" w:cs="Times New Roman"/>
          <w:sz w:val="24"/>
          <w:szCs w:val="24"/>
        </w:rPr>
        <w:t xml:space="preserve">, veikiančio pagal Įmonės įstatus, patvirtintus Lietuvos Respublikos vidaus reikalų ministro </w:t>
      </w:r>
      <w:r w:rsidRPr="003021DD">
        <w:rPr>
          <w:rFonts w:ascii="Times New Roman" w:eastAsia="Times New Roman" w:hAnsi="Times New Roman" w:cs="Times New Roman"/>
          <w:sz w:val="24"/>
          <w:szCs w:val="24"/>
          <w:u w:val="single"/>
        </w:rPr>
        <w:tab/>
      </w:r>
      <w:r w:rsidRPr="003021DD">
        <w:rPr>
          <w:rFonts w:ascii="Times New Roman" w:eastAsia="Times New Roman" w:hAnsi="Times New Roman" w:cs="Times New Roman"/>
          <w:sz w:val="24"/>
          <w:szCs w:val="24"/>
        </w:rPr>
        <w:t xml:space="preserve"> įsakymu Nr. </w:t>
      </w:r>
      <w:r w:rsidRPr="003021DD">
        <w:rPr>
          <w:rFonts w:ascii="Times New Roman" w:eastAsia="Times New Roman" w:hAnsi="Times New Roman" w:cs="Times New Roman"/>
          <w:sz w:val="24"/>
          <w:szCs w:val="24"/>
          <w:u w:val="single"/>
        </w:rPr>
        <w:tab/>
      </w:r>
      <w:r w:rsidRPr="003021DD">
        <w:rPr>
          <w:rFonts w:ascii="Times New Roman" w:eastAsia="Times New Roman" w:hAnsi="Times New Roman" w:cs="Times New Roman"/>
          <w:sz w:val="24"/>
          <w:szCs w:val="24"/>
        </w:rPr>
        <w:t xml:space="preserve">, ir </w:t>
      </w: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p>
    <w:p w:rsidR="00653C11" w:rsidRPr="003021DD" w:rsidRDefault="00653C11" w:rsidP="00653C11">
      <w:pPr>
        <w:tabs>
          <w:tab w:val="left" w:pos="9498"/>
        </w:tabs>
        <w:spacing w:after="0" w:line="240" w:lineRule="auto"/>
        <w:jc w:val="both"/>
        <w:rPr>
          <w:rFonts w:ascii="Times New Roman" w:eastAsia="Times New Roman" w:hAnsi="Times New Roman" w:cs="Times New Roman"/>
          <w:sz w:val="24"/>
          <w:szCs w:val="24"/>
          <w:u w:val="single"/>
        </w:rPr>
      </w:pPr>
      <w:r w:rsidRPr="003021DD">
        <w:rPr>
          <w:rFonts w:ascii="Times New Roman" w:eastAsia="Times New Roman" w:hAnsi="Times New Roman" w:cs="Times New Roman"/>
          <w:sz w:val="24"/>
          <w:szCs w:val="24"/>
          <w:u w:val="single"/>
        </w:rPr>
        <w:tab/>
      </w:r>
    </w:p>
    <w:p w:rsidR="00653C11" w:rsidRPr="003021DD" w:rsidRDefault="00653C11" w:rsidP="00653C11">
      <w:pPr>
        <w:spacing w:after="0" w:line="240" w:lineRule="auto"/>
        <w:ind w:firstLine="426"/>
        <w:jc w:val="center"/>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(vardas, pavardė, asmens kodas, gyvenamoji vieta)</w:t>
      </w:r>
    </w:p>
    <w:p w:rsidR="00653C11" w:rsidRPr="003021DD" w:rsidRDefault="00653C11" w:rsidP="00653C11">
      <w:pPr>
        <w:spacing w:after="0" w:line="240" w:lineRule="auto"/>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(toliau − Valdybos narys) sudarė šią valstybės įmonės „Regitra“ valdybos nario veiklos Sutartį.</w:t>
      </w:r>
    </w:p>
    <w:p w:rsidR="00653C11" w:rsidRPr="003021DD" w:rsidRDefault="00653C11" w:rsidP="00653C11">
      <w:pPr>
        <w:spacing w:after="0" w:line="240" w:lineRule="auto"/>
        <w:jc w:val="both"/>
        <w:rPr>
          <w:rFonts w:ascii="Times New Roman" w:eastAsia="Times New Roman" w:hAnsi="Times New Roman" w:cs="Times New Roman"/>
          <w:sz w:val="24"/>
          <w:szCs w:val="24"/>
        </w:rPr>
      </w:pP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Įmonė ir Valdybos narys toliau kartu vadinami Šalimis, o kiekvienas atskirai − Šalimi.</w:t>
      </w:r>
    </w:p>
    <w:p w:rsidR="00653C11" w:rsidRPr="003021DD" w:rsidRDefault="00653C11" w:rsidP="00653C11">
      <w:pPr>
        <w:spacing w:after="0" w:line="240" w:lineRule="auto"/>
        <w:jc w:val="both"/>
        <w:rPr>
          <w:rFonts w:ascii="Times New Roman" w:eastAsia="Times New Roman" w:hAnsi="Times New Roman" w:cs="Times New Roman"/>
          <w:sz w:val="24"/>
          <w:szCs w:val="24"/>
        </w:rPr>
      </w:pPr>
    </w:p>
    <w:p w:rsidR="00653C11" w:rsidRPr="003021DD" w:rsidRDefault="00653C11" w:rsidP="00653C11">
      <w:pPr>
        <w:spacing w:after="0" w:line="240" w:lineRule="auto"/>
        <w:ind w:firstLine="426"/>
        <w:jc w:val="both"/>
        <w:rPr>
          <w:rFonts w:ascii="Times New Roman" w:eastAsia="Times New Roman" w:hAnsi="Times New Roman" w:cs="Times New Roman"/>
          <w:b/>
          <w:sz w:val="24"/>
          <w:szCs w:val="24"/>
        </w:rPr>
      </w:pPr>
      <w:r w:rsidRPr="003021DD">
        <w:rPr>
          <w:rFonts w:ascii="Times New Roman" w:eastAsia="Times New Roman" w:hAnsi="Times New Roman" w:cs="Times New Roman"/>
          <w:b/>
          <w:sz w:val="24"/>
          <w:szCs w:val="24"/>
        </w:rPr>
        <w:t>Atsižvelgdamos į tai, kad:</w:t>
      </w:r>
    </w:p>
    <w:p w:rsidR="00653C11" w:rsidRPr="003021DD" w:rsidRDefault="00653C11" w:rsidP="00653C11">
      <w:pPr>
        <w:spacing w:after="0" w:line="240" w:lineRule="auto"/>
        <w:jc w:val="both"/>
        <w:rPr>
          <w:rFonts w:ascii="Times New Roman" w:eastAsia="Times New Roman" w:hAnsi="Times New Roman" w:cs="Times New Roman"/>
          <w:b/>
          <w:sz w:val="24"/>
          <w:szCs w:val="24"/>
        </w:rPr>
      </w:pP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a) Valdybos narys 2020 m.           d. vidaus reikalų ministro 2020 m.             d. įsakymu Nr. 1V-          yra paskirtas į Įmonės valdybą;</w:t>
      </w:r>
    </w:p>
    <w:p w:rsidR="00653C11" w:rsidRPr="003021DD" w:rsidRDefault="00653C11" w:rsidP="00653C11">
      <w:pPr>
        <w:spacing w:after="0" w:line="240" w:lineRule="auto"/>
        <w:jc w:val="both"/>
        <w:rPr>
          <w:rFonts w:ascii="Times New Roman" w:eastAsia="Times New Roman" w:hAnsi="Times New Roman" w:cs="Times New Roman"/>
          <w:sz w:val="24"/>
          <w:szCs w:val="24"/>
        </w:rPr>
      </w:pP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b) Sutartimi siekiama įtvirtinti Valdybos nario veiklos principus, nustatyti Valdybos nario teises, pareigas ir atsakomybę, atlygio už veiklą Įmonės valdyboje dydį, materialines sąlygas ir priemones, reikalingas vykdyti pareigas;</w:t>
      </w: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c) Valdybos narys patvirtina, jog jis yra nepriklausomas (jo nesaisto jokie verslo, giminystės ar kitokie ryšiai su Įmone ar jos administracija, dėl kurių kyla ar gali kilti interesų konfliktas ir kurie gali paveikti nario nuomonę ir pan.),</w:t>
      </w:r>
    </w:p>
    <w:p w:rsidR="00653C11" w:rsidRDefault="00653C11" w:rsidP="00653C11">
      <w:pPr>
        <w:spacing w:after="0" w:line="240" w:lineRule="auto"/>
        <w:ind w:firstLine="426"/>
        <w:jc w:val="both"/>
        <w:rPr>
          <w:rFonts w:ascii="Times New Roman" w:eastAsia="Times New Roman" w:hAnsi="Times New Roman" w:cs="Times New Roman"/>
          <w:sz w:val="26"/>
          <w:szCs w:val="26"/>
        </w:rPr>
      </w:pPr>
    </w:p>
    <w:p w:rsidR="00653C11" w:rsidRPr="003021DD" w:rsidRDefault="00653C11" w:rsidP="00653C11">
      <w:pPr>
        <w:spacing w:after="0" w:line="240" w:lineRule="auto"/>
        <w:ind w:firstLine="426"/>
        <w:jc w:val="both"/>
        <w:rPr>
          <w:rFonts w:ascii="Times New Roman" w:eastAsia="Times New Roman" w:hAnsi="Times New Roman" w:cs="Times New Roman"/>
          <w:b/>
          <w:sz w:val="24"/>
          <w:szCs w:val="24"/>
        </w:rPr>
      </w:pPr>
      <w:r w:rsidRPr="003021DD">
        <w:rPr>
          <w:rFonts w:ascii="Times New Roman" w:eastAsia="Times New Roman" w:hAnsi="Times New Roman" w:cs="Times New Roman"/>
          <w:b/>
          <w:sz w:val="24"/>
          <w:szCs w:val="24"/>
        </w:rPr>
        <w:t>Šalys susitaria:</w:t>
      </w:r>
    </w:p>
    <w:p w:rsidR="00653C11" w:rsidRPr="003021DD" w:rsidRDefault="00653C11" w:rsidP="00653C11">
      <w:pPr>
        <w:spacing w:after="0" w:line="240" w:lineRule="auto"/>
        <w:jc w:val="both"/>
        <w:rPr>
          <w:rFonts w:ascii="Times New Roman" w:eastAsia="Times New Roman" w:hAnsi="Times New Roman" w:cs="Times New Roman"/>
          <w:sz w:val="24"/>
          <w:szCs w:val="24"/>
        </w:rPr>
      </w:pP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1. Valdybos narys vykdo savo pareigas, numatytas Lietuvos Respublikos valstybės ir savivaldybės įmonių įstatyme, Įmonės įstatuose, Įmonės savininko teises ir pareigas įgyvendinančios institucijos ir Įmonės valdybos darbo reglamente ir sprendimuose, kituose teisės aktuose bei, veikdamas kartu su kitais į Įmonės valdybą išrinktais asmenimis, sprendžia Įmonės valdybos kompetencijai priskirtus klausimus.</w:t>
      </w: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 xml:space="preserve">2. Įmonės Valdybos narys veikia Įmonės naudai ir siekia Įmonės įstatuose bei veiklos planavimo dokumentuose įtvirtintų įmonės veiklos tikslų, savo veikloje Valdybos narys vadovaujasi įstatymais, Įmonės įstatais, Įmonės savininko teises ir pareigas įgyvendinančios institucijos ir valdybos sprendimais, Įmonės veiklos strategija, valdybos darbo reglamentu bei kitais teisės aktais. </w:t>
      </w: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3. Valdybos narys įsipareigoja savo pareigas vykdyti tinkamai, efektyviai ir objektyviai spręsti visus valdybai priskirtus klausimus bei vadovautis aukščiausiais profesionalumo standartais. Valdybos narys privalo užtikrinti, kad teisės aktuose numatytos valdybos funkcijos būtų įgyvendinamos tinkamai ir nepertraukiamai.</w:t>
      </w: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 xml:space="preserve">4. Valdybos narys turi dalyvauti visuose Įmonės valdybos posėdžiuose, išskyrus atvejus, kai to neįmanoma padaryti dėl pateisinamų priežasčių. Valdybos narys savo pareigas privalo vykdyti asmeniškai ir neturi teisės perleisti ar pavesti visų ar dalies Valdybos nario funkcijų vykdymo kitiems asmenims. </w:t>
      </w: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 xml:space="preserve">5. Valdybos narys visuomet privalo atvykti į posėdžius susipažinęs su posėdžio darbotvarke ir visa jam pateikta su nagrinėjamais klausimais susijusia informacija bei dokumentais. Valdybos narys privalo </w:t>
      </w:r>
      <w:r w:rsidRPr="003021DD">
        <w:rPr>
          <w:rFonts w:ascii="Times New Roman" w:eastAsia="Times New Roman" w:hAnsi="Times New Roman" w:cs="Times New Roman"/>
          <w:sz w:val="24"/>
          <w:szCs w:val="24"/>
        </w:rPr>
        <w:lastRenderedPageBreak/>
        <w:t>aktyviai dalyvauti svarstant posėdžio darbotvarkėje numatytus klausimus, raštu ar žodžiu išdėstyti savo poziciją visais aptariamais klausimais bei teikti argumentuotus pasiūlymus dėl svarstomų klausimų sprendimo.</w:t>
      </w:r>
    </w:p>
    <w:p w:rsidR="00653C11" w:rsidRPr="003021DD" w:rsidRDefault="00653C11" w:rsidP="00653C11">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6. Valdybos narys privalo balsuoti „už“ arba „prieš“ kiekvienu Įmonės valdybos posėdyje svarstomu klausimu, išskyrus atvejus, kai Įmonės valdybos posėdyje sprendžiamas su jo veikla valdyboje susijęs klausimas ar kitus atvejus, kai pagal teisės aktus valdybos narys negali balsuoti. Valdybos narys neturi teisės atsisakyti balsuoti, susilaikyti balsuojant ar įgalioti balsuoti už save kitus asmenis. Atsiradus aplinkybėms,</w:t>
      </w:r>
      <w:r w:rsidRPr="003021DD">
        <w:rPr>
          <w:rFonts w:ascii="Times New Roman" w:hAnsi="Times New Roman" w:cs="Times New Roman"/>
          <w:sz w:val="24"/>
          <w:szCs w:val="24"/>
        </w:rPr>
        <w:t xml:space="preserve"> dėl kurių galėtų kilti Valdybos nario ir Įmonės interesų konfliktas, Valdybos narys apie tokias naujas aplinkybes privalo nedelsiant raštu informuoti Įmonės valdybą ir</w:t>
      </w:r>
      <w:r w:rsidRPr="003021DD">
        <w:rPr>
          <w:rFonts w:ascii="Times New Roman" w:eastAsia="Times New Roman" w:hAnsi="Times New Roman" w:cs="Times New Roman"/>
          <w:sz w:val="24"/>
          <w:szCs w:val="24"/>
        </w:rPr>
        <w:t xml:space="preserve"> Įmonės savininko teises ir pareigas įgyvendinančią instituciją</w:t>
      </w:r>
      <w:r w:rsidRPr="003021DD">
        <w:rPr>
          <w:rFonts w:ascii="Times New Roman" w:hAnsi="Times New Roman" w:cs="Times New Roman"/>
          <w:sz w:val="24"/>
          <w:szCs w:val="24"/>
        </w:rPr>
        <w:t>.</w:t>
      </w:r>
    </w:p>
    <w:p w:rsidR="00653C11" w:rsidRPr="003021DD" w:rsidRDefault="00653C11" w:rsidP="00653C11">
      <w:pPr>
        <w:pStyle w:val="Default"/>
        <w:ind w:firstLine="426"/>
        <w:jc w:val="both"/>
        <w:rPr>
          <w:rFonts w:ascii="Times New Roman" w:hAnsi="Times New Roman" w:cs="Times New Roman"/>
        </w:rPr>
      </w:pPr>
      <w:r w:rsidRPr="003021DD">
        <w:rPr>
          <w:rFonts w:ascii="Times New Roman" w:eastAsia="Times New Roman" w:hAnsi="Times New Roman" w:cs="Times New Roman"/>
          <w:lang w:eastAsia="lt-LT"/>
        </w:rPr>
        <w:t>7.</w:t>
      </w:r>
      <w:r w:rsidRPr="003021DD">
        <w:rPr>
          <w:rFonts w:ascii="Times New Roman" w:hAnsi="Times New Roman" w:cs="Times New Roman"/>
        </w:rPr>
        <w:t xml:space="preserve"> Įmonė užtikrina, kad vykdydamas savo pareigas Valdybos narys galėtų naudotis Įmonės patalpomis, darbo ir kitomis priemonėmis, kurios yra būtinos tinkamai valdybos nario veiklai užtikrinti. </w:t>
      </w:r>
    </w:p>
    <w:p w:rsidR="00653C11" w:rsidRPr="003021DD" w:rsidRDefault="00653C11" w:rsidP="00653C11">
      <w:pPr>
        <w:pStyle w:val="Default"/>
        <w:ind w:firstLine="426"/>
        <w:jc w:val="both"/>
        <w:rPr>
          <w:rFonts w:ascii="Times New Roman" w:hAnsi="Times New Roman" w:cs="Times New Roman"/>
        </w:rPr>
      </w:pPr>
      <w:r w:rsidRPr="003021DD">
        <w:rPr>
          <w:rFonts w:ascii="Times New Roman" w:hAnsi="Times New Roman" w:cs="Times New Roman"/>
        </w:rPr>
        <w:t xml:space="preserve">8. Šalys patvirtina, kad šia Sutartimi tarp Valdybos nario ir Įmonės nustatomi civiliniai teisiniai santykiai. Ši Sutartis negali būti aiškinama, kaip sukurianti darbo santykius tarp Šalių. Atitinkamai, Valdybos narys negali būti laikomas Įmonės darbuotoju ir nėra pavaldus ar atskaitingas Įmonės vadovui. Pagal šią Sutartį Valdybos narys veikia tik kaip Įmonės valdybos narys ir prisiima visą atsakomybę už savo funkcijų atlikimą bei šios Sutarties vykdymą. </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9. Pasibaigus ketvirčiui, Valdybos narys įsipareigoja ne vėliau kaip per 10 kalendorinių dienų pateikti raštu Vidaus reikalų ministerijai  Valdybos nario veiklos ataskaitą (toliau –Ataskaita), kuri rengiama pagal Lietuvos Respublikos Vyriausybės 2015 m. spalio 14 d. nutarimu Nr. 1092 patvirtintą pavyzdinę formą. Ataskaitoje pateikiama informacija apie Valdybos nario per atitinkamą ketvirtį vykdytą veiklą ir nurodomas šiai veiklai vykdyti (dalyvavimas valdybos posėdžiuose, pasirengimas valdybos posėdžiui ir vykimas į posėdį) skirtas valandų skaičius.</w:t>
      </w:r>
    </w:p>
    <w:p w:rsidR="00653C11" w:rsidRPr="003021DD" w:rsidRDefault="00653C11" w:rsidP="00653C11">
      <w:pPr>
        <w:pStyle w:val="Default"/>
        <w:ind w:firstLine="426"/>
        <w:jc w:val="both"/>
        <w:rPr>
          <w:rFonts w:ascii="Times New Roman" w:hAnsi="Times New Roman" w:cs="Times New Roman"/>
        </w:rPr>
      </w:pPr>
      <w:r w:rsidRPr="003021DD">
        <w:rPr>
          <w:rFonts w:ascii="Times New Roman" w:hAnsi="Times New Roman" w:cs="Times New Roman"/>
        </w:rPr>
        <w:t>10. Jei vykdant Valdybos nario funkcijas patiriamos kelionės (transporto) išlaidos</w:t>
      </w:r>
      <w:r w:rsidRPr="003021DD">
        <w:rPr>
          <w:rFonts w:ascii="Times New Roman" w:hAnsi="Times New Roman" w:cs="Times New Roman"/>
          <w:color w:val="auto"/>
        </w:rPr>
        <w:t>, Įmonė įsipareigoja kompensuoti Valdybos nariui tokias pagrįstas išlaidas, patirtas vykdant Valdybos nario veiklą, pagal Įmonei pateiktą prašymą ir išlaidas bei jų dydį patvirtinančius dokumentus. Prašymas su išlaidų dydį patvirtinančiais dokumentais Įmonei pateikiamas ne vėliau kaip per vieną mėnesį nuo kelionės pabaigos. Kompensaciją, kuri išmokama kartu su artimiausiu už valdybos nario veiklą atlygiu, skiria Įmonės vadovas.</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11. Už Valdybos nario veiklą Įmonė įsipareigoja mokėti XX (</w:t>
      </w:r>
      <w:r w:rsidRPr="003021DD">
        <w:rPr>
          <w:rFonts w:ascii="Times New Roman" w:hAnsi="Times New Roman" w:cs="Times New Roman"/>
          <w:color w:val="auto"/>
          <w:u w:val="single"/>
        </w:rPr>
        <w:tab/>
      </w:r>
      <w:r w:rsidRPr="003021DD">
        <w:rPr>
          <w:rFonts w:ascii="Times New Roman" w:hAnsi="Times New Roman" w:cs="Times New Roman"/>
          <w:color w:val="auto"/>
          <w:u w:val="single"/>
        </w:rPr>
        <w:tab/>
      </w:r>
      <w:r w:rsidRPr="003021DD">
        <w:rPr>
          <w:rFonts w:ascii="Times New Roman" w:hAnsi="Times New Roman" w:cs="Times New Roman"/>
          <w:color w:val="auto"/>
        </w:rPr>
        <w:t>) eurų (neatskaičius mokesčių) atlygį už faktiškai sugaištą 1 (vieną) valandą, vykdant valdybos nario veiklą, tačiau visais atvejais Valdybos nario atlygis per mėnesį (neskaitant kompensacijų už kelionės išlaidas) negali būti didesnis kaip 1/5 Įmonės vadovo vidutinio mėnesinio darbo užmokesčio. Valdybos narys mokesčius, susijusius su gautomis pajamomis, sumoka pats.</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12. Atlygis Valdybos nariui yra skiriamas Įmonės savininko teises ir pareigas įgyvendinančios institucijos sprendimu (toliau – Sprendimas), kuris yra priimamas pasibaigus ketvirčiui, per pirmąjį naujojo ketvirčio mėnesį, įvertinus informaciją apie įmonės vadovo praėjusio ketvirčio vidutinį mėnesinį darbo užmokestį ir Valdybos nario Ataskaitoje pateiktus duomenis. Atlygį Valdybos nariui išmoka Įmonė iš Įmonės lėšų vieną kartą per ketvirtį, ne vėliau kaip per dešimt kalendorinių dienų nuo Sprendimo skirti atlygį priėmimo.</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13.</w:t>
      </w:r>
      <w:r w:rsidRPr="003021DD">
        <w:rPr>
          <w:rFonts w:ascii="Times New Roman" w:hAnsi="Times New Roman" w:cs="Times New Roman"/>
        </w:rPr>
        <w:t xml:space="preserve"> </w:t>
      </w:r>
      <w:r w:rsidRPr="003021DD">
        <w:rPr>
          <w:rFonts w:ascii="Times New Roman" w:hAnsi="Times New Roman" w:cs="Times New Roman"/>
          <w:color w:val="auto"/>
        </w:rPr>
        <w:t xml:space="preserve">Valdybos nariams skiriamas atlygis ir kompensacija už patirtas kelionės išlaidas (kai ji skiriama) pervedami į Sutartyje valdybos nario nurodytą banko sąskaitą. </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14. Valdybos nariams už praėjusį ketvirtį skirti atlygio dydžiai yra skelbiami Įmonės interneto svetainėje.</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 xml:space="preserve">15. Šios Sutarties galiojimo metu Įmonė įsipareigoja apdrausti Valdybos nario civilinę atsakomybę Įmonės lėšomis. </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 xml:space="preserve">16. Valdybos narys turi teisę susipažinti su jo veiklai reikalingais Įmonės dokumentais ir informacija, išskyrus tokius dokumentus ir informaciją, kuri tiesiogiai ir (ar) netiesiogiai yra susijusi su Įmonės darbuotojų ir klientų asmens duomenimis ar sudaro valstybės ar tarnybos paslaptį. Šios Sutarties galiojimo metu, o taip pat ir neterminuotą laikotarpį jai pasibaigus, Valdybos narys įsipareigoja laikyti </w:t>
      </w:r>
      <w:r w:rsidRPr="003021DD">
        <w:rPr>
          <w:rFonts w:ascii="Times New Roman" w:hAnsi="Times New Roman" w:cs="Times New Roman"/>
          <w:color w:val="auto"/>
        </w:rPr>
        <w:lastRenderedPageBreak/>
        <w:t xml:space="preserve">konfidencialia ir neatskleisti be išankstinio raštiško Įmonės sutikimo jokiai trečiai šaliai Įmonės konfidencialios informacijos, kurios sąrašą, patvirtina Įmonės valdyba. </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17. Ši Sutartis įsigalioja nuo jos pasirašymo momento ir galioja iki anksčiausios iš šių datų:</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a) Valdybos narys atsistatydina ar negali toliau eiti pareigų;</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 xml:space="preserve">b) Valdybos narys yra atšaukiamas iš Įmonės valdybos ar atšaukiama visa Įmonės valdyba; </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 xml:space="preserve">c) Valdybos narys nustoja eiti Įmonės valdybos nario pareigas kitu pagrindu. </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18. Visi ginčai, nesutarimai ar reikalavimai, kylantys iš šios Sutarties ar susiję su šia Sutartimi, jos pažeidimu, nutraukimu ar galiojimu, sprendžiami derybų būdu, o jeigu Šalims jų išspręsti nepavyksta – Lietuvos Respublikos įstatymų nustatyta tvarka.</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 xml:space="preserve">19. Bet kokie šios Sutarties pakeitimai ar papildymai turi būti daromi raštu ir pasirašomi abiejų Šalių. </w:t>
      </w: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20. Šalių adresai ir kiti duomenys informacijai perduoti yra:</w:t>
      </w:r>
    </w:p>
    <w:p w:rsidR="00653C11" w:rsidRPr="003021DD" w:rsidRDefault="00653C11" w:rsidP="00653C11">
      <w:pPr>
        <w:pStyle w:val="Default"/>
        <w:tabs>
          <w:tab w:val="left" w:pos="9498"/>
        </w:tabs>
        <w:ind w:firstLine="426"/>
        <w:jc w:val="both"/>
        <w:rPr>
          <w:rFonts w:ascii="Times New Roman" w:hAnsi="Times New Roman" w:cs="Times New Roman"/>
          <w:color w:val="auto"/>
          <w:u w:val="single"/>
        </w:rPr>
      </w:pPr>
      <w:r w:rsidRPr="003021DD">
        <w:rPr>
          <w:rFonts w:ascii="Times New Roman" w:hAnsi="Times New Roman" w:cs="Times New Roman"/>
          <w:color w:val="auto"/>
        </w:rPr>
        <w:t xml:space="preserve">a) Valdybos nario: </w:t>
      </w:r>
      <w:r w:rsidRPr="003021DD">
        <w:rPr>
          <w:rFonts w:ascii="Times New Roman" w:hAnsi="Times New Roman" w:cs="Times New Roman"/>
          <w:color w:val="auto"/>
          <w:u w:val="single"/>
        </w:rPr>
        <w:tab/>
      </w:r>
      <w:r w:rsidRPr="003021DD">
        <w:rPr>
          <w:rFonts w:ascii="Times New Roman" w:hAnsi="Times New Roman" w:cs="Times New Roman"/>
          <w:color w:val="auto"/>
          <w:u w:val="single"/>
        </w:rPr>
        <w:tab/>
      </w:r>
    </w:p>
    <w:p w:rsidR="00653C11" w:rsidRPr="003021DD" w:rsidRDefault="00653C11" w:rsidP="00653C11">
      <w:pPr>
        <w:pStyle w:val="Default"/>
        <w:tabs>
          <w:tab w:val="left" w:pos="9498"/>
        </w:tabs>
        <w:ind w:firstLine="426"/>
        <w:jc w:val="both"/>
        <w:rPr>
          <w:rFonts w:ascii="Times New Roman" w:hAnsi="Times New Roman" w:cs="Times New Roman"/>
          <w:color w:val="auto"/>
        </w:rPr>
      </w:pPr>
      <w:r w:rsidRPr="003021DD">
        <w:rPr>
          <w:rFonts w:ascii="Times New Roman" w:hAnsi="Times New Roman" w:cs="Times New Roman"/>
          <w:color w:val="auto"/>
        </w:rPr>
        <w:t>(valdybos nario gyvenamosios vietos adresas, telefono numeris, elektroninis paštas)</w:t>
      </w:r>
    </w:p>
    <w:p w:rsidR="00653C11" w:rsidRPr="003021DD" w:rsidRDefault="00653C11" w:rsidP="00653C11">
      <w:pPr>
        <w:pStyle w:val="Default"/>
        <w:tabs>
          <w:tab w:val="left" w:pos="9498"/>
        </w:tabs>
        <w:ind w:firstLine="426"/>
        <w:jc w:val="both"/>
        <w:rPr>
          <w:rFonts w:ascii="Times New Roman" w:hAnsi="Times New Roman" w:cs="Times New Roman"/>
          <w:color w:val="auto"/>
        </w:rPr>
      </w:pPr>
      <w:r w:rsidRPr="003021DD">
        <w:rPr>
          <w:rFonts w:ascii="Times New Roman" w:hAnsi="Times New Roman" w:cs="Times New Roman"/>
          <w:color w:val="auto"/>
        </w:rPr>
        <w:t xml:space="preserve">b) Įmonės: Liepkalnio g. 97, </w:t>
      </w:r>
      <w:r w:rsidRPr="003021DD">
        <w:rPr>
          <w:rFonts w:ascii="Times New Roman" w:eastAsia="Times New Roman" w:hAnsi="Times New Roman" w:cs="Times New Roman"/>
          <w:lang w:eastAsia="lt-LT"/>
        </w:rPr>
        <w:t xml:space="preserve">LT-02121 </w:t>
      </w:r>
      <w:r w:rsidRPr="003021DD">
        <w:rPr>
          <w:rFonts w:ascii="Times New Roman" w:hAnsi="Times New Roman" w:cs="Times New Roman"/>
          <w:color w:val="auto"/>
        </w:rPr>
        <w:t xml:space="preserve">Vilnius, tel. 85 266 0421, el. paštas </w:t>
      </w:r>
      <w:hyperlink r:id="rId12" w:history="1">
        <w:r w:rsidRPr="003021DD">
          <w:rPr>
            <w:rStyle w:val="Hipersaitas"/>
            <w:rFonts w:ascii="Times New Roman" w:hAnsi="Times New Roman" w:cs="Times New Roman"/>
          </w:rPr>
          <w:t>regitra@regitra.lt</w:t>
        </w:r>
      </w:hyperlink>
      <w:r w:rsidRPr="003021DD">
        <w:rPr>
          <w:rFonts w:ascii="Times New Roman" w:hAnsi="Times New Roman" w:cs="Times New Roman"/>
          <w:color w:val="auto"/>
        </w:rPr>
        <w:t>.</w:t>
      </w:r>
    </w:p>
    <w:p w:rsidR="00653C11" w:rsidRPr="003021DD" w:rsidRDefault="00653C11" w:rsidP="00653C11">
      <w:pPr>
        <w:pStyle w:val="Default"/>
        <w:ind w:firstLine="426"/>
        <w:jc w:val="both"/>
        <w:rPr>
          <w:rFonts w:ascii="Times New Roman" w:hAnsi="Times New Roman" w:cs="Times New Roman"/>
          <w:color w:val="auto"/>
        </w:rPr>
      </w:pPr>
    </w:p>
    <w:p w:rsidR="00653C11" w:rsidRPr="003021DD" w:rsidRDefault="00653C11" w:rsidP="00653C11">
      <w:pPr>
        <w:pStyle w:val="Default"/>
        <w:ind w:firstLine="426"/>
        <w:jc w:val="both"/>
        <w:rPr>
          <w:rFonts w:ascii="Times New Roman" w:hAnsi="Times New Roman" w:cs="Times New Roman"/>
          <w:color w:val="auto"/>
        </w:rPr>
      </w:pPr>
      <w:r w:rsidRPr="003021DD">
        <w:rPr>
          <w:rFonts w:ascii="Times New Roman" w:hAnsi="Times New Roman" w:cs="Times New Roman"/>
          <w:color w:val="auto"/>
        </w:rPr>
        <w:t>21. Valdybos nario sąskaita banke, į kurią pervedamas valdybos nario atlygis ir (arba) kompensacija už kelionės išlaidas, yra:</w:t>
      </w:r>
    </w:p>
    <w:p w:rsidR="00653C11" w:rsidRPr="003021DD" w:rsidRDefault="00653C11" w:rsidP="00653C11">
      <w:pPr>
        <w:pStyle w:val="Default"/>
        <w:tabs>
          <w:tab w:val="left" w:pos="9498"/>
        </w:tabs>
        <w:ind w:firstLine="426"/>
        <w:jc w:val="both"/>
        <w:rPr>
          <w:rFonts w:ascii="Times New Roman" w:hAnsi="Times New Roman" w:cs="Times New Roman"/>
          <w:color w:val="auto"/>
          <w:u w:val="single"/>
        </w:rPr>
      </w:pPr>
      <w:r w:rsidRPr="003021DD">
        <w:rPr>
          <w:rFonts w:ascii="Times New Roman" w:hAnsi="Times New Roman" w:cs="Times New Roman"/>
          <w:color w:val="auto"/>
          <w:u w:val="single"/>
        </w:rPr>
        <w:tab/>
      </w:r>
    </w:p>
    <w:p w:rsidR="00653C11" w:rsidRPr="003021DD" w:rsidRDefault="00653C11" w:rsidP="00653C11">
      <w:pPr>
        <w:pStyle w:val="Default"/>
        <w:jc w:val="both"/>
        <w:rPr>
          <w:rFonts w:ascii="Times New Roman" w:hAnsi="Times New Roman" w:cs="Times New Roman"/>
          <w:color w:val="auto"/>
        </w:rPr>
      </w:pPr>
      <w:r w:rsidRPr="003021DD">
        <w:rPr>
          <w:rFonts w:ascii="Times New Roman" w:hAnsi="Times New Roman" w:cs="Times New Roman"/>
          <w:color w:val="auto"/>
        </w:rPr>
        <w:t xml:space="preserve">        (valdybos nario (ne valstybės tarnautojo) banko sąskaitos numeris ir banko pavadinimas)</w:t>
      </w:r>
    </w:p>
    <w:p w:rsidR="00653C11" w:rsidRPr="003021DD" w:rsidRDefault="00653C11" w:rsidP="00653C11">
      <w:pPr>
        <w:pStyle w:val="Default"/>
        <w:jc w:val="both"/>
        <w:rPr>
          <w:rFonts w:ascii="Times New Roman" w:hAnsi="Times New Roman" w:cs="Times New Roman"/>
          <w:color w:val="auto"/>
        </w:rPr>
      </w:pPr>
      <w:r w:rsidRPr="003021DD">
        <w:rPr>
          <w:rFonts w:ascii="Times New Roman" w:hAnsi="Times New Roman" w:cs="Times New Roman"/>
          <w:color w:val="auto"/>
        </w:rPr>
        <w:t xml:space="preserve">       22. Pasikeitus 21 punkte nurodytai sąskaitai, valdybos narys įsipareigoja per 3 darbo dienas informuoti apie tai Įmonę.</w:t>
      </w:r>
    </w:p>
    <w:p w:rsidR="00653C11" w:rsidRPr="003021DD" w:rsidRDefault="00653C11" w:rsidP="00653C11">
      <w:pPr>
        <w:pStyle w:val="Default"/>
        <w:jc w:val="both"/>
        <w:rPr>
          <w:rFonts w:ascii="Times New Roman" w:hAnsi="Times New Roman" w:cs="Times New Roman"/>
          <w:color w:val="auto"/>
        </w:rPr>
      </w:pPr>
    </w:p>
    <w:p w:rsidR="00653C11" w:rsidRPr="003021DD" w:rsidRDefault="00653C11" w:rsidP="00653C11">
      <w:pPr>
        <w:pStyle w:val="Default"/>
        <w:jc w:val="both"/>
        <w:rPr>
          <w:rFonts w:ascii="Times New Roman" w:hAnsi="Times New Roman" w:cs="Times New Roman"/>
          <w:color w:val="auto"/>
        </w:rPr>
      </w:pPr>
    </w:p>
    <w:p w:rsidR="00653C11" w:rsidRPr="003021DD" w:rsidRDefault="00653C11" w:rsidP="00653C11">
      <w:pPr>
        <w:pStyle w:val="Default"/>
        <w:jc w:val="both"/>
        <w:rPr>
          <w:rFonts w:ascii="Times New Roman" w:hAnsi="Times New Roman" w:cs="Times New Roman"/>
          <w:color w:val="auto"/>
        </w:rPr>
      </w:pPr>
      <w:r w:rsidRPr="003021DD">
        <w:rPr>
          <w:rFonts w:ascii="Times New Roman" w:hAnsi="Times New Roman" w:cs="Times New Roman"/>
          <w:color w:val="auto"/>
        </w:rPr>
        <w:t>Valdybos narys:</w:t>
      </w:r>
      <w:r w:rsidRPr="003021DD">
        <w:rPr>
          <w:rFonts w:ascii="Times New Roman" w:hAnsi="Times New Roman" w:cs="Times New Roman"/>
          <w:color w:val="auto"/>
        </w:rPr>
        <w:tab/>
      </w:r>
      <w:r w:rsidRPr="003021DD">
        <w:rPr>
          <w:rFonts w:ascii="Times New Roman" w:hAnsi="Times New Roman" w:cs="Times New Roman"/>
          <w:color w:val="auto"/>
        </w:rPr>
        <w:tab/>
      </w:r>
      <w:r w:rsidRPr="003021DD">
        <w:rPr>
          <w:rFonts w:ascii="Times New Roman" w:hAnsi="Times New Roman" w:cs="Times New Roman"/>
          <w:color w:val="auto"/>
        </w:rPr>
        <w:tab/>
      </w:r>
      <w:r w:rsidRPr="003021DD">
        <w:rPr>
          <w:rFonts w:ascii="Times New Roman" w:hAnsi="Times New Roman" w:cs="Times New Roman"/>
          <w:color w:val="auto"/>
        </w:rPr>
        <w:tab/>
      </w:r>
      <w:r w:rsidR="00AE7D80">
        <w:rPr>
          <w:rFonts w:ascii="Times New Roman" w:hAnsi="Times New Roman" w:cs="Times New Roman"/>
          <w:color w:val="auto"/>
        </w:rPr>
        <w:t xml:space="preserve"> </w:t>
      </w:r>
      <w:r w:rsidRPr="003021DD">
        <w:rPr>
          <w:rFonts w:ascii="Times New Roman" w:hAnsi="Times New Roman" w:cs="Times New Roman"/>
          <w:color w:val="auto"/>
        </w:rPr>
        <w:t xml:space="preserve">Valstybės įmonės „Regitra“ </w:t>
      </w:r>
    </w:p>
    <w:p w:rsidR="00653C11" w:rsidRPr="003021DD" w:rsidRDefault="00653C11" w:rsidP="00AE7D80">
      <w:pPr>
        <w:pStyle w:val="Default"/>
        <w:ind w:left="5184" w:hanging="789"/>
        <w:jc w:val="both"/>
        <w:rPr>
          <w:rFonts w:ascii="Times New Roman" w:hAnsi="Times New Roman" w:cs="Times New Roman"/>
          <w:color w:val="auto"/>
        </w:rPr>
      </w:pPr>
      <w:r w:rsidRPr="003021DD">
        <w:rPr>
          <w:rFonts w:ascii="Times New Roman" w:hAnsi="Times New Roman" w:cs="Times New Roman"/>
          <w:color w:val="auto"/>
        </w:rPr>
        <w:t xml:space="preserve">generalinis direktorius </w:t>
      </w:r>
      <w:r w:rsidRPr="003021DD">
        <w:rPr>
          <w:rFonts w:ascii="Times New Roman" w:hAnsi="Times New Roman" w:cs="Times New Roman"/>
          <w:color w:val="auto"/>
        </w:rPr>
        <w:tab/>
      </w:r>
    </w:p>
    <w:p w:rsidR="00653C11" w:rsidRPr="003021DD" w:rsidRDefault="00653C11" w:rsidP="00653C11">
      <w:pPr>
        <w:pStyle w:val="Default"/>
        <w:ind w:left="5184" w:firstLine="1296"/>
        <w:jc w:val="both"/>
        <w:rPr>
          <w:rFonts w:ascii="Times New Roman" w:hAnsi="Times New Roman" w:cs="Times New Roman"/>
          <w:color w:val="auto"/>
        </w:rPr>
      </w:pPr>
    </w:p>
    <w:p w:rsidR="00653C11" w:rsidRPr="003021DD" w:rsidRDefault="00653C11" w:rsidP="00653C11">
      <w:pPr>
        <w:pStyle w:val="Default"/>
        <w:jc w:val="both"/>
        <w:rPr>
          <w:rFonts w:ascii="Times New Roman" w:hAnsi="Times New Roman" w:cs="Times New Roman"/>
          <w:color w:val="auto"/>
        </w:rPr>
      </w:pPr>
      <w:r w:rsidRPr="003021DD">
        <w:rPr>
          <w:rFonts w:ascii="Times New Roman" w:hAnsi="Times New Roman" w:cs="Times New Roman"/>
          <w:color w:val="auto"/>
        </w:rPr>
        <w:t xml:space="preserve"> </w:t>
      </w:r>
      <w:r w:rsidRPr="003021DD">
        <w:rPr>
          <w:rFonts w:ascii="Times New Roman" w:hAnsi="Times New Roman" w:cs="Times New Roman"/>
          <w:color w:val="auto"/>
          <w:u w:val="single"/>
        </w:rPr>
        <w:tab/>
      </w:r>
      <w:r w:rsidRPr="003021DD">
        <w:rPr>
          <w:rFonts w:ascii="Times New Roman" w:hAnsi="Times New Roman" w:cs="Times New Roman"/>
          <w:color w:val="auto"/>
          <w:u w:val="single"/>
        </w:rPr>
        <w:tab/>
      </w:r>
      <w:r w:rsidR="00AE7D80">
        <w:rPr>
          <w:rFonts w:ascii="Times New Roman" w:hAnsi="Times New Roman" w:cs="Times New Roman"/>
          <w:color w:val="auto"/>
          <w:u w:val="single"/>
        </w:rPr>
        <w:tab/>
      </w:r>
      <w:r w:rsidRPr="003021DD">
        <w:rPr>
          <w:rFonts w:ascii="Times New Roman" w:hAnsi="Times New Roman" w:cs="Times New Roman"/>
          <w:color w:val="auto"/>
          <w:u w:val="single"/>
        </w:rPr>
        <w:tab/>
      </w:r>
      <w:r w:rsidRPr="003021DD">
        <w:rPr>
          <w:rFonts w:ascii="Times New Roman" w:hAnsi="Times New Roman" w:cs="Times New Roman"/>
          <w:color w:val="auto"/>
        </w:rPr>
        <w:tab/>
      </w:r>
      <w:r w:rsidRPr="003021DD">
        <w:rPr>
          <w:rFonts w:ascii="Times New Roman" w:hAnsi="Times New Roman" w:cs="Times New Roman"/>
          <w:color w:val="auto"/>
        </w:rPr>
        <w:tab/>
      </w:r>
      <w:r w:rsidRPr="003021DD">
        <w:rPr>
          <w:rFonts w:ascii="Times New Roman" w:hAnsi="Times New Roman" w:cs="Times New Roman"/>
          <w:color w:val="auto"/>
          <w:u w:val="single"/>
        </w:rPr>
        <w:tab/>
      </w:r>
      <w:r w:rsidR="00AE7D80">
        <w:rPr>
          <w:rFonts w:ascii="Times New Roman" w:hAnsi="Times New Roman" w:cs="Times New Roman"/>
          <w:color w:val="auto"/>
          <w:u w:val="single"/>
        </w:rPr>
        <w:tab/>
      </w:r>
      <w:r w:rsidR="00AE7D80">
        <w:rPr>
          <w:rFonts w:ascii="Times New Roman" w:hAnsi="Times New Roman" w:cs="Times New Roman"/>
          <w:color w:val="auto"/>
          <w:u w:val="single"/>
        </w:rPr>
        <w:tab/>
      </w:r>
      <w:r w:rsidRPr="003021DD">
        <w:rPr>
          <w:rFonts w:ascii="Times New Roman" w:hAnsi="Times New Roman" w:cs="Times New Roman"/>
          <w:color w:val="auto"/>
          <w:u w:val="single"/>
        </w:rPr>
        <w:tab/>
      </w:r>
    </w:p>
    <w:p w:rsidR="00653C11" w:rsidRPr="00FB0A3B" w:rsidRDefault="00AE7D80" w:rsidP="00653C1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53C11">
        <w:rPr>
          <w:rFonts w:ascii="Times New Roman" w:hAnsi="Times New Roman" w:cs="Times New Roman"/>
          <w:color w:val="auto"/>
          <w:sz w:val="22"/>
          <w:szCs w:val="22"/>
        </w:rPr>
        <w:t xml:space="preserve"> (vardas, pavardė, parašas)</w:t>
      </w:r>
      <w:r w:rsidR="00653C11">
        <w:rPr>
          <w:rFonts w:ascii="Times New Roman" w:hAnsi="Times New Roman" w:cs="Times New Roman"/>
          <w:color w:val="auto"/>
          <w:sz w:val="22"/>
          <w:szCs w:val="22"/>
        </w:rPr>
        <w:tab/>
      </w:r>
      <w:r w:rsidR="00653C11">
        <w:rPr>
          <w:rFonts w:ascii="Times New Roman" w:hAnsi="Times New Roman" w:cs="Times New Roman"/>
          <w:color w:val="auto"/>
          <w:sz w:val="22"/>
          <w:szCs w:val="22"/>
        </w:rPr>
        <w:tab/>
      </w:r>
      <w:r w:rsidR="00653C11">
        <w:rPr>
          <w:rFonts w:ascii="Times New Roman" w:hAnsi="Times New Roman" w:cs="Times New Roman"/>
          <w:color w:val="auto"/>
          <w:sz w:val="22"/>
          <w:szCs w:val="22"/>
        </w:rPr>
        <w:tab/>
        <w:t xml:space="preserve"> </w:t>
      </w:r>
      <w:r>
        <w:rPr>
          <w:rFonts w:ascii="Times New Roman" w:hAnsi="Times New Roman" w:cs="Times New Roman"/>
          <w:color w:val="auto"/>
          <w:sz w:val="22"/>
          <w:szCs w:val="22"/>
        </w:rPr>
        <w:t xml:space="preserve">   </w:t>
      </w:r>
      <w:r w:rsidR="00653C11">
        <w:rPr>
          <w:rFonts w:ascii="Times New Roman" w:hAnsi="Times New Roman" w:cs="Times New Roman"/>
          <w:color w:val="auto"/>
          <w:sz w:val="22"/>
          <w:szCs w:val="22"/>
        </w:rPr>
        <w:t xml:space="preserve"> (vardas, pavardė, parašas)</w:t>
      </w:r>
    </w:p>
    <w:p w:rsidR="00653C11" w:rsidRPr="00FB0A3B" w:rsidRDefault="00653C11" w:rsidP="00653C11">
      <w:pPr>
        <w:pStyle w:val="Default"/>
        <w:jc w:val="both"/>
        <w:rPr>
          <w:rFonts w:ascii="Times New Roman" w:hAnsi="Times New Roman" w:cs="Times New Roman"/>
          <w:color w:val="auto"/>
          <w:sz w:val="22"/>
          <w:szCs w:val="22"/>
        </w:rPr>
      </w:pPr>
    </w:p>
    <w:p w:rsidR="00653C11" w:rsidRPr="00F42548" w:rsidRDefault="00653C11" w:rsidP="00653C11">
      <w:pPr>
        <w:pStyle w:val="Betarp"/>
        <w:jc w:val="both"/>
        <w:rPr>
          <w:rFonts w:ascii="Times New Roman" w:hAnsi="Times New Roman" w:cs="Times New Roman"/>
          <w:sz w:val="26"/>
          <w:szCs w:val="26"/>
        </w:rPr>
      </w:pPr>
    </w:p>
    <w:p w:rsidR="00653C11" w:rsidRPr="00126155" w:rsidRDefault="00653C11" w:rsidP="00E66446">
      <w:pPr>
        <w:spacing w:line="360" w:lineRule="auto"/>
        <w:ind w:firstLine="709"/>
        <w:jc w:val="both"/>
        <w:rPr>
          <w:rFonts w:ascii="Times New Roman" w:hAnsi="Times New Roman" w:cs="Times New Roman"/>
          <w:sz w:val="24"/>
          <w:szCs w:val="24"/>
        </w:rPr>
      </w:pPr>
    </w:p>
    <w:p w:rsidR="00653C11" w:rsidRPr="00211517" w:rsidRDefault="00653C11">
      <w:pPr>
        <w:jc w:val="center"/>
        <w:rPr>
          <w:rFonts w:ascii="Times New Roman" w:hAnsi="Times New Roman" w:cs="Times New Roman"/>
          <w:sz w:val="24"/>
          <w:szCs w:val="24"/>
        </w:rPr>
      </w:pPr>
    </w:p>
    <w:sectPr w:rsidR="00653C11" w:rsidRPr="00211517" w:rsidSect="007E3A88">
      <w:pgSz w:w="12240" w:h="15840"/>
      <w:pgMar w:top="810" w:right="567" w:bottom="99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F15F9"/>
    <w:multiLevelType w:val="hybridMultilevel"/>
    <w:tmpl w:val="9C7E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17"/>
    <w:rsid w:val="00062460"/>
    <w:rsid w:val="00065657"/>
    <w:rsid w:val="001130B5"/>
    <w:rsid w:val="00126155"/>
    <w:rsid w:val="001509CE"/>
    <w:rsid w:val="001822DB"/>
    <w:rsid w:val="001822FB"/>
    <w:rsid w:val="001D2256"/>
    <w:rsid w:val="00211517"/>
    <w:rsid w:val="00237F20"/>
    <w:rsid w:val="00243243"/>
    <w:rsid w:val="0028258E"/>
    <w:rsid w:val="002B39C1"/>
    <w:rsid w:val="002C4766"/>
    <w:rsid w:val="003021DD"/>
    <w:rsid w:val="003A0665"/>
    <w:rsid w:val="003C04C2"/>
    <w:rsid w:val="003C1CE6"/>
    <w:rsid w:val="003F07D0"/>
    <w:rsid w:val="004732B4"/>
    <w:rsid w:val="00543EC6"/>
    <w:rsid w:val="005869E5"/>
    <w:rsid w:val="00590360"/>
    <w:rsid w:val="005B2382"/>
    <w:rsid w:val="005C16FC"/>
    <w:rsid w:val="005F41CF"/>
    <w:rsid w:val="00602E0F"/>
    <w:rsid w:val="00653C11"/>
    <w:rsid w:val="00692BCE"/>
    <w:rsid w:val="006963F6"/>
    <w:rsid w:val="00696E37"/>
    <w:rsid w:val="006A673F"/>
    <w:rsid w:val="006C0FE9"/>
    <w:rsid w:val="00711959"/>
    <w:rsid w:val="00760F7B"/>
    <w:rsid w:val="007E3A88"/>
    <w:rsid w:val="007F065D"/>
    <w:rsid w:val="00804068"/>
    <w:rsid w:val="00805933"/>
    <w:rsid w:val="00810E44"/>
    <w:rsid w:val="0082033B"/>
    <w:rsid w:val="0088709E"/>
    <w:rsid w:val="0089394F"/>
    <w:rsid w:val="008C3BB9"/>
    <w:rsid w:val="008C413F"/>
    <w:rsid w:val="008D3D54"/>
    <w:rsid w:val="00934D1A"/>
    <w:rsid w:val="009444F9"/>
    <w:rsid w:val="009A2B21"/>
    <w:rsid w:val="009E5443"/>
    <w:rsid w:val="00AB454D"/>
    <w:rsid w:val="00AC26BC"/>
    <w:rsid w:val="00AE165E"/>
    <w:rsid w:val="00AE7D80"/>
    <w:rsid w:val="00B061BB"/>
    <w:rsid w:val="00B55BF1"/>
    <w:rsid w:val="00B76D6A"/>
    <w:rsid w:val="00B96043"/>
    <w:rsid w:val="00BF50AC"/>
    <w:rsid w:val="00C3497A"/>
    <w:rsid w:val="00C70AAD"/>
    <w:rsid w:val="00CB450E"/>
    <w:rsid w:val="00D23450"/>
    <w:rsid w:val="00D41129"/>
    <w:rsid w:val="00D44FED"/>
    <w:rsid w:val="00DE70CB"/>
    <w:rsid w:val="00E23CAF"/>
    <w:rsid w:val="00E43207"/>
    <w:rsid w:val="00E66446"/>
    <w:rsid w:val="00E706E9"/>
    <w:rsid w:val="00E96F1A"/>
    <w:rsid w:val="00EC4C72"/>
    <w:rsid w:val="00F027CA"/>
    <w:rsid w:val="00F67EA7"/>
    <w:rsid w:val="00F81C6E"/>
    <w:rsid w:val="00FB4CFE"/>
    <w:rsid w:val="00FE5034"/>
    <w:rsid w:val="00FE6044"/>
    <w:rsid w:val="00FF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5F95"/>
  <w15:docId w15:val="{E6155A43-15B6-4ADA-9497-51DF7B8F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link w:val="Antrat2Diagrama"/>
    <w:uiPriority w:val="9"/>
    <w:qFormat/>
    <w:rsid w:val="002115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211517"/>
    <w:rPr>
      <w:rFonts w:ascii="Times New Roman" w:eastAsia="Times New Roman" w:hAnsi="Times New Roman" w:cs="Times New Roman"/>
      <w:b/>
      <w:bCs/>
      <w:sz w:val="36"/>
      <w:szCs w:val="36"/>
    </w:rPr>
  </w:style>
  <w:style w:type="paragraph" w:styleId="prastasiniatinklio">
    <w:name w:val="Normal (Web)"/>
    <w:basedOn w:val="prastasis"/>
    <w:uiPriority w:val="99"/>
    <w:unhideWhenUsed/>
    <w:rsid w:val="00211517"/>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211517"/>
    <w:rPr>
      <w:b/>
      <w:bCs/>
    </w:rPr>
  </w:style>
  <w:style w:type="character" w:styleId="Emfaz">
    <w:name w:val="Emphasis"/>
    <w:basedOn w:val="Numatytasispastraiposriftas"/>
    <w:uiPriority w:val="20"/>
    <w:qFormat/>
    <w:rsid w:val="00211517"/>
    <w:rPr>
      <w:i/>
      <w:iCs/>
    </w:rPr>
  </w:style>
  <w:style w:type="character" w:styleId="Hipersaitas">
    <w:name w:val="Hyperlink"/>
    <w:basedOn w:val="Numatytasispastraiposriftas"/>
    <w:uiPriority w:val="99"/>
    <w:unhideWhenUsed/>
    <w:rsid w:val="00211517"/>
    <w:rPr>
      <w:color w:val="0000FF"/>
      <w:u w:val="single"/>
    </w:rPr>
  </w:style>
  <w:style w:type="paragraph" w:styleId="Sraopastraipa">
    <w:name w:val="List Paragraph"/>
    <w:basedOn w:val="prastasis"/>
    <w:uiPriority w:val="34"/>
    <w:qFormat/>
    <w:rsid w:val="00211517"/>
    <w:pPr>
      <w:ind w:left="720"/>
      <w:contextualSpacing/>
    </w:pPr>
  </w:style>
  <w:style w:type="paragraph" w:customStyle="1" w:styleId="tajtip">
    <w:name w:val="tajtip"/>
    <w:basedOn w:val="prastasis"/>
    <w:rsid w:val="002B39C1"/>
    <w:pPr>
      <w:spacing w:after="150" w:line="240" w:lineRule="auto"/>
    </w:pPr>
    <w:rPr>
      <w:rFonts w:ascii="Times New Roman" w:eastAsia="Times New Roman" w:hAnsi="Times New Roman" w:cs="Times New Roman"/>
      <w:sz w:val="24"/>
      <w:szCs w:val="24"/>
    </w:rPr>
  </w:style>
  <w:style w:type="character" w:customStyle="1" w:styleId="CharStyle5">
    <w:name w:val="Char Style 5"/>
    <w:basedOn w:val="Numatytasispastraiposriftas"/>
    <w:link w:val="Style4"/>
    <w:rsid w:val="00804068"/>
    <w:rPr>
      <w:shd w:val="clear" w:color="auto" w:fill="FFFFFF"/>
    </w:rPr>
  </w:style>
  <w:style w:type="paragraph" w:customStyle="1" w:styleId="Style4">
    <w:name w:val="Style 4"/>
    <w:basedOn w:val="prastasis"/>
    <w:link w:val="CharStyle5"/>
    <w:rsid w:val="00804068"/>
    <w:pPr>
      <w:widowControl w:val="0"/>
      <w:shd w:val="clear" w:color="auto" w:fill="FFFFFF"/>
      <w:spacing w:before="340" w:after="340" w:line="317" w:lineRule="exact"/>
      <w:ind w:hanging="460"/>
      <w:jc w:val="both"/>
    </w:pPr>
  </w:style>
  <w:style w:type="paragraph" w:styleId="Betarp">
    <w:name w:val="No Spacing"/>
    <w:uiPriority w:val="1"/>
    <w:qFormat/>
    <w:rsid w:val="00653C11"/>
    <w:pPr>
      <w:spacing w:after="0" w:line="240" w:lineRule="auto"/>
    </w:pPr>
    <w:rPr>
      <w:rFonts w:eastAsiaTheme="minorHAnsi"/>
      <w:lang w:eastAsia="en-US"/>
    </w:rPr>
  </w:style>
  <w:style w:type="paragraph" w:customStyle="1" w:styleId="Default">
    <w:name w:val="Default"/>
    <w:rsid w:val="00653C11"/>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4114">
      <w:bodyDiv w:val="1"/>
      <w:marLeft w:val="0"/>
      <w:marRight w:val="0"/>
      <w:marTop w:val="0"/>
      <w:marBottom w:val="0"/>
      <w:divBdr>
        <w:top w:val="none" w:sz="0" w:space="0" w:color="auto"/>
        <w:left w:val="none" w:sz="0" w:space="0" w:color="auto"/>
        <w:bottom w:val="none" w:sz="0" w:space="0" w:color="auto"/>
        <w:right w:val="none" w:sz="0" w:space="0" w:color="auto"/>
      </w:divBdr>
    </w:div>
    <w:div w:id="811361052">
      <w:bodyDiv w:val="1"/>
      <w:marLeft w:val="0"/>
      <w:marRight w:val="0"/>
      <w:marTop w:val="0"/>
      <w:marBottom w:val="0"/>
      <w:divBdr>
        <w:top w:val="none" w:sz="0" w:space="0" w:color="auto"/>
        <w:left w:val="none" w:sz="0" w:space="0" w:color="auto"/>
        <w:bottom w:val="none" w:sz="0" w:space="0" w:color="auto"/>
        <w:right w:val="none" w:sz="0" w:space="0" w:color="auto"/>
      </w:divBdr>
      <w:divsChild>
        <w:div w:id="61176381">
          <w:marLeft w:val="0"/>
          <w:marRight w:val="0"/>
          <w:marTop w:val="0"/>
          <w:marBottom w:val="0"/>
          <w:divBdr>
            <w:top w:val="none" w:sz="0" w:space="0" w:color="auto"/>
            <w:left w:val="none" w:sz="0" w:space="0" w:color="auto"/>
            <w:bottom w:val="none" w:sz="0" w:space="0" w:color="auto"/>
            <w:right w:val="none" w:sz="0" w:space="0" w:color="auto"/>
          </w:divBdr>
          <w:divsChild>
            <w:div w:id="1675188117">
              <w:marLeft w:val="0"/>
              <w:marRight w:val="0"/>
              <w:marTop w:val="0"/>
              <w:marBottom w:val="0"/>
              <w:divBdr>
                <w:top w:val="none" w:sz="0" w:space="0" w:color="auto"/>
                <w:left w:val="none" w:sz="0" w:space="0" w:color="auto"/>
                <w:bottom w:val="none" w:sz="0" w:space="0" w:color="auto"/>
                <w:right w:val="none" w:sz="0" w:space="0" w:color="auto"/>
              </w:divBdr>
              <w:divsChild>
                <w:div w:id="2000763740">
                  <w:marLeft w:val="0"/>
                  <w:marRight w:val="0"/>
                  <w:marTop w:val="0"/>
                  <w:marBottom w:val="0"/>
                  <w:divBdr>
                    <w:top w:val="none" w:sz="0" w:space="0" w:color="auto"/>
                    <w:left w:val="none" w:sz="0" w:space="0" w:color="auto"/>
                    <w:bottom w:val="none" w:sz="0" w:space="0" w:color="auto"/>
                    <w:right w:val="none" w:sz="0" w:space="0" w:color="auto"/>
                  </w:divBdr>
                  <w:divsChild>
                    <w:div w:id="1198852890">
                      <w:marLeft w:val="0"/>
                      <w:marRight w:val="0"/>
                      <w:marTop w:val="0"/>
                      <w:marBottom w:val="0"/>
                      <w:divBdr>
                        <w:top w:val="none" w:sz="0" w:space="0" w:color="auto"/>
                        <w:left w:val="none" w:sz="0" w:space="0" w:color="auto"/>
                        <w:bottom w:val="none" w:sz="0" w:space="0" w:color="auto"/>
                        <w:right w:val="none" w:sz="0" w:space="0" w:color="auto"/>
                      </w:divBdr>
                      <w:divsChild>
                        <w:div w:id="15728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851411">
      <w:bodyDiv w:val="1"/>
      <w:marLeft w:val="0"/>
      <w:marRight w:val="0"/>
      <w:marTop w:val="0"/>
      <w:marBottom w:val="0"/>
      <w:divBdr>
        <w:top w:val="none" w:sz="0" w:space="0" w:color="auto"/>
        <w:left w:val="none" w:sz="0" w:space="0" w:color="auto"/>
        <w:bottom w:val="none" w:sz="0" w:space="0" w:color="auto"/>
        <w:right w:val="none" w:sz="0" w:space="0" w:color="auto"/>
      </w:divBdr>
    </w:div>
    <w:div w:id="1502433367">
      <w:bodyDiv w:val="1"/>
      <w:marLeft w:val="0"/>
      <w:marRight w:val="0"/>
      <w:marTop w:val="0"/>
      <w:marBottom w:val="0"/>
      <w:divBdr>
        <w:top w:val="none" w:sz="0" w:space="0" w:color="auto"/>
        <w:left w:val="none" w:sz="0" w:space="0" w:color="auto"/>
        <w:bottom w:val="none" w:sz="0" w:space="0" w:color="auto"/>
        <w:right w:val="none" w:sz="0" w:space="0" w:color="auto"/>
      </w:divBdr>
      <w:divsChild>
        <w:div w:id="657417849">
          <w:marLeft w:val="0"/>
          <w:marRight w:val="0"/>
          <w:marTop w:val="0"/>
          <w:marBottom w:val="0"/>
          <w:divBdr>
            <w:top w:val="none" w:sz="0" w:space="0" w:color="auto"/>
            <w:left w:val="none" w:sz="0" w:space="0" w:color="auto"/>
            <w:bottom w:val="none" w:sz="0" w:space="0" w:color="auto"/>
            <w:right w:val="none" w:sz="0" w:space="0" w:color="auto"/>
          </w:divBdr>
          <w:divsChild>
            <w:div w:id="1233587175">
              <w:marLeft w:val="0"/>
              <w:marRight w:val="0"/>
              <w:marTop w:val="0"/>
              <w:marBottom w:val="0"/>
              <w:divBdr>
                <w:top w:val="none" w:sz="0" w:space="0" w:color="auto"/>
                <w:left w:val="none" w:sz="0" w:space="0" w:color="auto"/>
                <w:bottom w:val="none" w:sz="0" w:space="0" w:color="auto"/>
                <w:right w:val="none" w:sz="0" w:space="0" w:color="auto"/>
              </w:divBdr>
              <w:divsChild>
                <w:div w:id="520818991">
                  <w:marLeft w:val="0"/>
                  <w:marRight w:val="0"/>
                  <w:marTop w:val="0"/>
                  <w:marBottom w:val="0"/>
                  <w:divBdr>
                    <w:top w:val="none" w:sz="0" w:space="0" w:color="auto"/>
                    <w:left w:val="none" w:sz="0" w:space="0" w:color="auto"/>
                    <w:bottom w:val="none" w:sz="0" w:space="0" w:color="auto"/>
                    <w:right w:val="none" w:sz="0" w:space="0" w:color="auto"/>
                  </w:divBdr>
                  <w:divsChild>
                    <w:div w:id="1052773781">
                      <w:marLeft w:val="0"/>
                      <w:marRight w:val="0"/>
                      <w:marTop w:val="0"/>
                      <w:marBottom w:val="0"/>
                      <w:divBdr>
                        <w:top w:val="none" w:sz="0" w:space="0" w:color="auto"/>
                        <w:left w:val="none" w:sz="0" w:space="0" w:color="auto"/>
                        <w:bottom w:val="none" w:sz="0" w:space="0" w:color="auto"/>
                        <w:right w:val="none" w:sz="0" w:space="0" w:color="auto"/>
                      </w:divBdr>
                      <w:divsChild>
                        <w:div w:id="905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9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ja@atranka360.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kc.sipa.lt/kolegialus-organai/" TargetMode="External"/><Relationship Id="rId12" Type="http://schemas.openxmlformats.org/officeDocument/2006/relationships/hyperlink" Target="mailto:regitra@regitr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gitra.lt" TargetMode="External"/><Relationship Id="rId11" Type="http://schemas.openxmlformats.org/officeDocument/2006/relationships/hyperlink" Target="http://www.regitra.lt/lt/imone/veikla-2/strateginiai-tikslai-vizija-ir-misija" TargetMode="External"/><Relationship Id="rId5" Type="http://schemas.openxmlformats.org/officeDocument/2006/relationships/webSettings" Target="webSettings.xml"/><Relationship Id="rId10" Type="http://schemas.openxmlformats.org/officeDocument/2006/relationships/hyperlink" Target="mailto:donatas.gailius@vrm.lt" TargetMode="External"/><Relationship Id="rId4" Type="http://schemas.openxmlformats.org/officeDocument/2006/relationships/settings" Target="settings.xml"/><Relationship Id="rId9" Type="http://schemas.openxmlformats.org/officeDocument/2006/relationships/hyperlink" Target="mailto:julija@atranka360.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77C2D-99DA-460F-AE4F-6C175C06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11856</Words>
  <Characters>6759</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Trinti</dc:creator>
  <cp:lastModifiedBy>Donata Jablonskienė</cp:lastModifiedBy>
  <cp:revision>3</cp:revision>
  <cp:lastPrinted>2019-01-28T12:02:00Z</cp:lastPrinted>
  <dcterms:created xsi:type="dcterms:W3CDTF">2020-09-10T10:43:00Z</dcterms:created>
  <dcterms:modified xsi:type="dcterms:W3CDTF">2020-09-11T07:18:00Z</dcterms:modified>
</cp:coreProperties>
</file>