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1544" w14:textId="77777777" w:rsidR="00E64446" w:rsidRPr="005D46A6" w:rsidRDefault="00E64446" w:rsidP="00997F3C">
      <w:pPr>
        <w:spacing w:after="0" w:line="240" w:lineRule="auto"/>
        <w:ind w:left="3890" w:firstLine="1298"/>
        <w:rPr>
          <w:rFonts w:ascii="Times New Roman" w:hAnsi="Times New Roman" w:cs="Times New Roman"/>
          <w:sz w:val="24"/>
          <w:szCs w:val="24"/>
        </w:rPr>
      </w:pPr>
      <w:r w:rsidRPr="005D46A6">
        <w:rPr>
          <w:rFonts w:ascii="Times New Roman" w:hAnsi="Times New Roman" w:cs="Times New Roman"/>
          <w:sz w:val="24"/>
          <w:szCs w:val="24"/>
        </w:rPr>
        <w:t>PRITARTA</w:t>
      </w:r>
    </w:p>
    <w:p w14:paraId="3363B330" w14:textId="77777777" w:rsidR="00E64446" w:rsidRPr="005D46A6" w:rsidRDefault="00E64446" w:rsidP="00997F3C">
      <w:pPr>
        <w:spacing w:after="0" w:line="240" w:lineRule="auto"/>
        <w:ind w:left="3890" w:firstLine="1298"/>
        <w:rPr>
          <w:rFonts w:ascii="Times New Roman" w:hAnsi="Times New Roman" w:cs="Times New Roman"/>
          <w:sz w:val="24"/>
          <w:szCs w:val="24"/>
        </w:rPr>
      </w:pPr>
      <w:r w:rsidRPr="005D46A6">
        <w:rPr>
          <w:rFonts w:ascii="Times New Roman" w:hAnsi="Times New Roman" w:cs="Times New Roman"/>
          <w:sz w:val="24"/>
          <w:szCs w:val="24"/>
        </w:rPr>
        <w:t>Lietuvos Respublikos finansų ministro</w:t>
      </w:r>
    </w:p>
    <w:p w14:paraId="12DDF7FB" w14:textId="77777777" w:rsidR="00E64446" w:rsidRPr="005D46A6" w:rsidRDefault="00E64446" w:rsidP="00997F3C">
      <w:pPr>
        <w:spacing w:after="0" w:line="240" w:lineRule="auto"/>
        <w:ind w:left="3890" w:firstLine="1298"/>
        <w:rPr>
          <w:rFonts w:ascii="Times New Roman" w:hAnsi="Times New Roman" w:cs="Times New Roman"/>
          <w:sz w:val="24"/>
          <w:szCs w:val="24"/>
        </w:rPr>
      </w:pPr>
      <w:r w:rsidRPr="005D46A6">
        <w:rPr>
          <w:rFonts w:ascii="Times New Roman" w:hAnsi="Times New Roman" w:cs="Times New Roman"/>
          <w:sz w:val="24"/>
          <w:szCs w:val="24"/>
        </w:rPr>
        <w:t xml:space="preserve">2018 </w:t>
      </w:r>
      <w:r w:rsidRPr="005D46A6">
        <w:rPr>
          <w:rFonts w:ascii="Times New Roman" w:hAnsi="Times New Roman" w:cs="Times New Roman"/>
          <w:bCs/>
          <w:sz w:val="24"/>
          <w:szCs w:val="24"/>
        </w:rPr>
        <w:t xml:space="preserve">m. balandžio 13 d. </w:t>
      </w:r>
      <w:r w:rsidRPr="005D46A6">
        <w:rPr>
          <w:rFonts w:ascii="Times New Roman" w:hAnsi="Times New Roman" w:cs="Times New Roman"/>
          <w:sz w:val="24"/>
          <w:szCs w:val="24"/>
        </w:rPr>
        <w:t>įsakymu Nr. 1K-150</w:t>
      </w:r>
    </w:p>
    <w:p w14:paraId="687F0CDB" w14:textId="2E34714A" w:rsidR="00E64446" w:rsidRPr="005D46A6" w:rsidRDefault="00E64446" w:rsidP="00997F3C">
      <w:pPr>
        <w:spacing w:after="0" w:line="240" w:lineRule="auto"/>
        <w:ind w:left="3890" w:firstLine="1298"/>
        <w:rPr>
          <w:rFonts w:ascii="Times New Roman" w:hAnsi="Times New Roman" w:cs="Times New Roman"/>
          <w:sz w:val="24"/>
          <w:szCs w:val="24"/>
        </w:rPr>
      </w:pPr>
      <w:r w:rsidRPr="005D46A6">
        <w:rPr>
          <w:rFonts w:ascii="Times New Roman" w:hAnsi="Times New Roman" w:cs="Times New Roman"/>
          <w:sz w:val="24"/>
          <w:szCs w:val="24"/>
        </w:rPr>
        <w:t xml:space="preserve">(2021 m. </w:t>
      </w:r>
      <w:r w:rsidR="000E081F">
        <w:rPr>
          <w:rFonts w:ascii="Times New Roman" w:hAnsi="Times New Roman" w:cs="Times New Roman"/>
          <w:sz w:val="24"/>
          <w:szCs w:val="24"/>
        </w:rPr>
        <w:t>vasario</w:t>
      </w:r>
      <w:r w:rsidRPr="005D46A6">
        <w:rPr>
          <w:rFonts w:ascii="Times New Roman" w:hAnsi="Times New Roman" w:cs="Times New Roman"/>
          <w:sz w:val="24"/>
          <w:szCs w:val="24"/>
        </w:rPr>
        <w:t xml:space="preserve">   d. įsakymo Nr. 1K-   </w:t>
      </w:r>
    </w:p>
    <w:p w14:paraId="6D1D21FF" w14:textId="77777777" w:rsidR="00AB1829" w:rsidRPr="005D46A6" w:rsidRDefault="00E64446" w:rsidP="00997F3C">
      <w:pPr>
        <w:spacing w:after="0" w:line="240" w:lineRule="auto"/>
        <w:ind w:left="3890" w:firstLine="1298"/>
        <w:rPr>
          <w:rFonts w:ascii="Times New Roman" w:hAnsi="Times New Roman" w:cs="Times New Roman"/>
          <w:sz w:val="24"/>
          <w:szCs w:val="24"/>
        </w:rPr>
      </w:pPr>
      <w:r w:rsidRPr="005D46A6">
        <w:rPr>
          <w:rFonts w:ascii="Times New Roman" w:hAnsi="Times New Roman" w:cs="Times New Roman"/>
          <w:sz w:val="24"/>
          <w:szCs w:val="24"/>
        </w:rPr>
        <w:t>redakcija)</w:t>
      </w:r>
    </w:p>
    <w:p w14:paraId="11AE17D2" w14:textId="77777777" w:rsidR="00E64446" w:rsidRPr="005D46A6" w:rsidRDefault="00E64446" w:rsidP="00D87ED4">
      <w:pPr>
        <w:spacing w:line="240" w:lineRule="auto"/>
        <w:ind w:left="5103"/>
        <w:rPr>
          <w:rFonts w:ascii="Times New Roman" w:hAnsi="Times New Roman" w:cs="Times New Roman"/>
          <w:sz w:val="24"/>
          <w:szCs w:val="24"/>
        </w:rPr>
      </w:pPr>
    </w:p>
    <w:p w14:paraId="5ED48138" w14:textId="6D9ED266" w:rsidR="00296F07" w:rsidRPr="005D46A6" w:rsidRDefault="00296F07" w:rsidP="00D87ED4">
      <w:pPr>
        <w:spacing w:line="240" w:lineRule="auto"/>
        <w:jc w:val="center"/>
        <w:rPr>
          <w:rFonts w:ascii="Times New Roman" w:hAnsi="Times New Roman" w:cs="Times New Roman"/>
          <w:b/>
          <w:sz w:val="24"/>
          <w:szCs w:val="24"/>
        </w:rPr>
      </w:pPr>
      <w:r w:rsidRPr="005D46A6">
        <w:rPr>
          <w:rFonts w:ascii="Times New Roman" w:hAnsi="Times New Roman" w:cs="Times New Roman"/>
          <w:b/>
          <w:sz w:val="24"/>
          <w:szCs w:val="24"/>
        </w:rPr>
        <w:t>RAŠTAS</w:t>
      </w:r>
    </w:p>
    <w:p w14:paraId="196E2873" w14:textId="3B82878D" w:rsidR="0094165E" w:rsidRDefault="00296F07" w:rsidP="00D87ED4">
      <w:pPr>
        <w:spacing w:line="240" w:lineRule="auto"/>
        <w:jc w:val="center"/>
        <w:rPr>
          <w:rFonts w:ascii="Times New Roman" w:hAnsi="Times New Roman" w:cs="Times New Roman"/>
          <w:b/>
          <w:sz w:val="24"/>
          <w:szCs w:val="24"/>
        </w:rPr>
      </w:pPr>
      <w:r w:rsidRPr="005D46A6">
        <w:rPr>
          <w:rFonts w:ascii="Times New Roman" w:hAnsi="Times New Roman" w:cs="Times New Roman"/>
          <w:b/>
          <w:sz w:val="24"/>
          <w:szCs w:val="24"/>
        </w:rPr>
        <w:t>DĖL VALSTYBĖS SIEKIAMŲ TIKSLŲ IR KELIAMŲ LŪKESČIŲ</w:t>
      </w:r>
      <w:r w:rsidR="00E43B3E" w:rsidRPr="005D46A6">
        <w:rPr>
          <w:rFonts w:ascii="Times New Roman" w:hAnsi="Times New Roman" w:cs="Times New Roman"/>
          <w:b/>
          <w:sz w:val="24"/>
          <w:szCs w:val="24"/>
        </w:rPr>
        <w:t xml:space="preserve">, SUSIJUSIŲ SU </w:t>
      </w:r>
      <w:r w:rsidRPr="005D46A6">
        <w:rPr>
          <w:rFonts w:ascii="Times New Roman" w:hAnsi="Times New Roman" w:cs="Times New Roman"/>
          <w:b/>
          <w:sz w:val="24"/>
          <w:szCs w:val="24"/>
        </w:rPr>
        <w:t>AB</w:t>
      </w:r>
      <w:r w:rsidR="003D776E" w:rsidRPr="005D46A6">
        <w:rPr>
          <w:rFonts w:ascii="Times New Roman" w:hAnsi="Times New Roman" w:cs="Times New Roman"/>
          <w:b/>
          <w:sz w:val="24"/>
          <w:szCs w:val="24"/>
        </w:rPr>
        <w:t> </w:t>
      </w:r>
      <w:r w:rsidRPr="005D46A6">
        <w:rPr>
          <w:rFonts w:ascii="Times New Roman" w:hAnsi="Times New Roman" w:cs="Times New Roman"/>
          <w:b/>
          <w:sz w:val="24"/>
          <w:szCs w:val="24"/>
        </w:rPr>
        <w:t>„IGNITIS GRUPĖ“</w:t>
      </w:r>
      <w:r w:rsidR="009879DD" w:rsidRPr="005D46A6">
        <w:rPr>
          <w:rFonts w:ascii="Times New Roman" w:hAnsi="Times New Roman" w:cs="Times New Roman"/>
          <w:b/>
          <w:sz w:val="24"/>
          <w:szCs w:val="24"/>
        </w:rPr>
        <w:t xml:space="preserve"> IR</w:t>
      </w:r>
      <w:r w:rsidR="006F62D6" w:rsidRPr="005D46A6">
        <w:rPr>
          <w:rFonts w:ascii="Times New Roman" w:hAnsi="Times New Roman" w:cs="Times New Roman"/>
          <w:b/>
          <w:sz w:val="24"/>
          <w:szCs w:val="24"/>
        </w:rPr>
        <w:t xml:space="preserve"> </w:t>
      </w:r>
      <w:r w:rsidRPr="005D46A6">
        <w:rPr>
          <w:rFonts w:ascii="Times New Roman" w:hAnsi="Times New Roman" w:cs="Times New Roman"/>
          <w:b/>
          <w:sz w:val="24"/>
          <w:szCs w:val="24"/>
        </w:rPr>
        <w:t xml:space="preserve">ĮMONIŲ GRUPĖS </w:t>
      </w:r>
      <w:r w:rsidR="006F62D6" w:rsidRPr="005D46A6">
        <w:rPr>
          <w:rFonts w:ascii="Times New Roman" w:hAnsi="Times New Roman" w:cs="Times New Roman"/>
          <w:b/>
          <w:sz w:val="24"/>
          <w:szCs w:val="24"/>
        </w:rPr>
        <w:t>VEIKLA</w:t>
      </w:r>
    </w:p>
    <w:p w14:paraId="1996F595" w14:textId="77777777" w:rsidR="00527870" w:rsidRPr="005D46A6" w:rsidRDefault="00527870" w:rsidP="00D87ED4">
      <w:pPr>
        <w:spacing w:line="240" w:lineRule="auto"/>
        <w:jc w:val="center"/>
        <w:rPr>
          <w:rFonts w:ascii="Times New Roman" w:hAnsi="Times New Roman" w:cs="Times New Roman"/>
          <w:b/>
          <w:sz w:val="24"/>
          <w:szCs w:val="24"/>
        </w:rPr>
      </w:pPr>
    </w:p>
    <w:p w14:paraId="0919CE6D" w14:textId="77777777" w:rsidR="00FB6638" w:rsidRPr="005D46A6" w:rsidRDefault="00873300"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sz w:val="24"/>
          <w:szCs w:val="24"/>
        </w:rPr>
        <w:t>Šiuo raštu pateikiami</w:t>
      </w:r>
      <w:r w:rsidRPr="005D46A6">
        <w:rPr>
          <w:rFonts w:ascii="Times New Roman" w:hAnsi="Times New Roman" w:cs="Times New Roman"/>
          <w:b/>
          <w:sz w:val="24"/>
          <w:szCs w:val="24"/>
        </w:rPr>
        <w:t xml:space="preserve"> </w:t>
      </w:r>
      <w:r w:rsidRPr="005D46A6">
        <w:rPr>
          <w:rFonts w:ascii="Times New Roman" w:hAnsi="Times New Roman" w:cs="Times New Roman"/>
          <w:sz w:val="24"/>
          <w:szCs w:val="24"/>
        </w:rPr>
        <w:t>AB „Ignitis grupė“</w:t>
      </w:r>
      <w:r w:rsidR="003D776E" w:rsidRPr="005D46A6">
        <w:rPr>
          <w:rFonts w:ascii="Times New Roman" w:hAnsi="Times New Roman" w:cs="Times New Roman"/>
          <w:sz w:val="24"/>
          <w:szCs w:val="24"/>
        </w:rPr>
        <w:t xml:space="preserve"> (toliau – Bendrovė)</w:t>
      </w:r>
      <w:r w:rsidR="00531879" w:rsidRPr="005D46A6">
        <w:rPr>
          <w:rFonts w:ascii="Times New Roman" w:hAnsi="Times New Roman" w:cs="Times New Roman"/>
          <w:sz w:val="24"/>
          <w:szCs w:val="24"/>
        </w:rPr>
        <w:t xml:space="preserve"> </w:t>
      </w:r>
      <w:r w:rsidR="00583433" w:rsidRPr="005D46A6">
        <w:rPr>
          <w:rFonts w:ascii="Times New Roman" w:hAnsi="Times New Roman" w:cs="Times New Roman"/>
          <w:sz w:val="24"/>
          <w:szCs w:val="24"/>
        </w:rPr>
        <w:t>akcinink</w:t>
      </w:r>
      <w:r w:rsidR="00E00DE3" w:rsidRPr="005D46A6">
        <w:rPr>
          <w:rFonts w:ascii="Times New Roman" w:hAnsi="Times New Roman" w:cs="Times New Roman"/>
          <w:sz w:val="24"/>
          <w:szCs w:val="24"/>
        </w:rPr>
        <w:t>ės</w:t>
      </w:r>
      <w:r w:rsidR="00583433" w:rsidRPr="005D46A6">
        <w:rPr>
          <w:rFonts w:ascii="Times New Roman" w:hAnsi="Times New Roman" w:cs="Times New Roman"/>
          <w:sz w:val="24"/>
          <w:szCs w:val="24"/>
        </w:rPr>
        <w:t xml:space="preserve"> </w:t>
      </w:r>
      <w:r w:rsidR="004539E6" w:rsidRPr="005D46A6">
        <w:rPr>
          <w:rFonts w:ascii="Times New Roman" w:hAnsi="Times New Roman" w:cs="Times New Roman"/>
          <w:sz w:val="24"/>
          <w:szCs w:val="24"/>
        </w:rPr>
        <w:t>– valstybės, atstova</w:t>
      </w:r>
      <w:r w:rsidR="0080243A" w:rsidRPr="005D46A6">
        <w:rPr>
          <w:rFonts w:ascii="Times New Roman" w:hAnsi="Times New Roman" w:cs="Times New Roman"/>
          <w:sz w:val="24"/>
          <w:szCs w:val="24"/>
        </w:rPr>
        <w:t>ujamos Lietuvos Respublikos finansų ministerijos</w:t>
      </w:r>
      <w:r w:rsidR="00B973AC" w:rsidRPr="005D46A6">
        <w:rPr>
          <w:rFonts w:ascii="Times New Roman" w:hAnsi="Times New Roman" w:cs="Times New Roman"/>
          <w:sz w:val="24"/>
          <w:szCs w:val="24"/>
        </w:rPr>
        <w:t>,</w:t>
      </w:r>
      <w:r w:rsidR="003D776E" w:rsidRPr="005D46A6">
        <w:rPr>
          <w:rFonts w:ascii="Times New Roman" w:hAnsi="Times New Roman" w:cs="Times New Roman"/>
          <w:sz w:val="24"/>
          <w:szCs w:val="24"/>
        </w:rPr>
        <w:t xml:space="preserve"> –</w:t>
      </w:r>
      <w:r w:rsidR="00B973AC" w:rsidRPr="005D46A6">
        <w:rPr>
          <w:rFonts w:ascii="Times New Roman" w:hAnsi="Times New Roman" w:cs="Times New Roman"/>
          <w:sz w:val="24"/>
          <w:szCs w:val="24"/>
        </w:rPr>
        <w:t xml:space="preserve"> lūkesčiai dėl </w:t>
      </w:r>
      <w:r w:rsidR="00063EA2" w:rsidRPr="005D46A6">
        <w:rPr>
          <w:rFonts w:ascii="Times New Roman" w:hAnsi="Times New Roman" w:cs="Times New Roman"/>
          <w:sz w:val="24"/>
          <w:szCs w:val="24"/>
        </w:rPr>
        <w:t>AB „Ignitis grupė“ energetikos įmonių grupės (toliau – Įmonių grupė)</w:t>
      </w:r>
      <w:r w:rsidR="00515607" w:rsidRPr="005D46A6">
        <w:rPr>
          <w:rFonts w:ascii="Times New Roman" w:hAnsi="Times New Roman" w:cs="Times New Roman"/>
          <w:sz w:val="24"/>
          <w:szCs w:val="24"/>
        </w:rPr>
        <w:t xml:space="preserve"> veiklos krypčių,</w:t>
      </w:r>
      <w:r w:rsidR="00D5388B" w:rsidRPr="005D46A6">
        <w:rPr>
          <w:rFonts w:ascii="Times New Roman" w:hAnsi="Times New Roman" w:cs="Times New Roman"/>
          <w:sz w:val="24"/>
          <w:szCs w:val="24"/>
        </w:rPr>
        <w:t xml:space="preserve"> </w:t>
      </w:r>
      <w:r w:rsidR="00CA400E" w:rsidRPr="005D46A6">
        <w:rPr>
          <w:rFonts w:ascii="Times New Roman" w:hAnsi="Times New Roman" w:cs="Times New Roman"/>
          <w:sz w:val="24"/>
          <w:szCs w:val="24"/>
        </w:rPr>
        <w:t>prioritetų</w:t>
      </w:r>
      <w:r w:rsidR="00F15261" w:rsidRPr="005D46A6">
        <w:rPr>
          <w:rFonts w:ascii="Times New Roman" w:hAnsi="Times New Roman" w:cs="Times New Roman"/>
          <w:sz w:val="24"/>
          <w:szCs w:val="24"/>
        </w:rPr>
        <w:t xml:space="preserve">, </w:t>
      </w:r>
      <w:r w:rsidR="00D5388B" w:rsidRPr="005D46A6">
        <w:rPr>
          <w:rFonts w:ascii="Times New Roman" w:hAnsi="Times New Roman" w:cs="Times New Roman"/>
          <w:sz w:val="24"/>
          <w:szCs w:val="24"/>
        </w:rPr>
        <w:t xml:space="preserve">veiklos principų </w:t>
      </w:r>
      <w:r w:rsidR="00B957F0" w:rsidRPr="005D46A6">
        <w:rPr>
          <w:rFonts w:ascii="Times New Roman" w:hAnsi="Times New Roman" w:cs="Times New Roman"/>
          <w:sz w:val="24"/>
          <w:szCs w:val="24"/>
        </w:rPr>
        <w:t xml:space="preserve">ir </w:t>
      </w:r>
      <w:r w:rsidR="00D5388B" w:rsidRPr="005D46A6">
        <w:rPr>
          <w:rFonts w:ascii="Times New Roman" w:hAnsi="Times New Roman" w:cs="Times New Roman"/>
          <w:sz w:val="24"/>
          <w:szCs w:val="24"/>
        </w:rPr>
        <w:t>tikslų.</w:t>
      </w:r>
    </w:p>
    <w:p w14:paraId="3E10EF69" w14:textId="77777777" w:rsidR="0094165E" w:rsidRPr="005D46A6" w:rsidRDefault="00DE4C15"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t>V</w:t>
      </w:r>
      <w:r w:rsidR="0094165E" w:rsidRPr="005D46A6">
        <w:rPr>
          <w:rFonts w:ascii="Times New Roman" w:hAnsi="Times New Roman" w:cs="Times New Roman"/>
          <w:b/>
          <w:sz w:val="24"/>
          <w:szCs w:val="24"/>
        </w:rPr>
        <w:t xml:space="preserve">eiklos kryptys </w:t>
      </w:r>
    </w:p>
    <w:p w14:paraId="2ABD5162" w14:textId="2CEAFF5F" w:rsidR="009A028D" w:rsidRPr="005D46A6" w:rsidRDefault="00D06779"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Įmonių grupė</w:t>
      </w:r>
      <w:r w:rsidR="00DE4C15" w:rsidRPr="005D46A6">
        <w:rPr>
          <w:rFonts w:ascii="Times New Roman" w:hAnsi="Times New Roman" w:cs="Times New Roman"/>
          <w:sz w:val="24"/>
          <w:szCs w:val="24"/>
        </w:rPr>
        <w:t>s</w:t>
      </w:r>
      <w:r w:rsidRPr="005D46A6">
        <w:rPr>
          <w:rFonts w:ascii="Times New Roman" w:hAnsi="Times New Roman" w:cs="Times New Roman"/>
          <w:sz w:val="24"/>
          <w:szCs w:val="24"/>
        </w:rPr>
        <w:t xml:space="preserve"> </w:t>
      </w:r>
      <w:r w:rsidR="0094165E" w:rsidRPr="005D46A6">
        <w:rPr>
          <w:rFonts w:ascii="Times New Roman" w:hAnsi="Times New Roman" w:cs="Times New Roman"/>
          <w:sz w:val="24"/>
          <w:szCs w:val="24"/>
        </w:rPr>
        <w:t>veikla apima</w:t>
      </w:r>
      <w:r w:rsidR="0009298C" w:rsidRPr="005D46A6">
        <w:rPr>
          <w:rFonts w:ascii="Times New Roman" w:hAnsi="Times New Roman" w:cs="Times New Roman"/>
          <w:sz w:val="24"/>
          <w:szCs w:val="24"/>
        </w:rPr>
        <w:t xml:space="preserve"> elektros</w:t>
      </w:r>
      <w:r w:rsidR="003D776E" w:rsidRPr="005D46A6">
        <w:rPr>
          <w:rFonts w:ascii="Times New Roman" w:hAnsi="Times New Roman" w:cs="Times New Roman"/>
          <w:sz w:val="24"/>
          <w:szCs w:val="24"/>
        </w:rPr>
        <w:t xml:space="preserve"> energijos</w:t>
      </w:r>
      <w:r w:rsidR="0009298C" w:rsidRPr="005D46A6">
        <w:rPr>
          <w:rFonts w:ascii="Times New Roman" w:hAnsi="Times New Roman" w:cs="Times New Roman"/>
          <w:sz w:val="24"/>
          <w:szCs w:val="24"/>
        </w:rPr>
        <w:t xml:space="preserve"> ir </w:t>
      </w:r>
      <w:r w:rsidR="00DF0261" w:rsidRPr="005D46A6">
        <w:rPr>
          <w:rFonts w:ascii="Times New Roman" w:hAnsi="Times New Roman" w:cs="Times New Roman"/>
          <w:sz w:val="24"/>
          <w:szCs w:val="24"/>
        </w:rPr>
        <w:t xml:space="preserve">gamtinių </w:t>
      </w:r>
      <w:r w:rsidR="0009298C" w:rsidRPr="005D46A6">
        <w:rPr>
          <w:rFonts w:ascii="Times New Roman" w:hAnsi="Times New Roman" w:cs="Times New Roman"/>
          <w:sz w:val="24"/>
          <w:szCs w:val="24"/>
        </w:rPr>
        <w:t xml:space="preserve">dujų skirstymą, </w:t>
      </w:r>
      <w:r w:rsidR="00BE2335" w:rsidRPr="005D46A6">
        <w:rPr>
          <w:rFonts w:ascii="Times New Roman" w:hAnsi="Times New Roman" w:cs="Times New Roman"/>
          <w:sz w:val="24"/>
          <w:szCs w:val="24"/>
        </w:rPr>
        <w:t>žaliosios energijos gam</w:t>
      </w:r>
      <w:r w:rsidR="00293E5D" w:rsidRPr="005D46A6">
        <w:rPr>
          <w:rFonts w:ascii="Times New Roman" w:hAnsi="Times New Roman" w:cs="Times New Roman"/>
          <w:sz w:val="24"/>
          <w:szCs w:val="24"/>
        </w:rPr>
        <w:t>ybą ir vystymą,</w:t>
      </w:r>
      <w:r w:rsidR="00EE20D7" w:rsidRPr="005D46A6">
        <w:rPr>
          <w:rFonts w:ascii="Times New Roman" w:hAnsi="Times New Roman" w:cs="Times New Roman"/>
          <w:sz w:val="24"/>
          <w:szCs w:val="24"/>
        </w:rPr>
        <w:t xml:space="preserve"> </w:t>
      </w:r>
      <w:r w:rsidR="00E957B4" w:rsidRPr="005D46A6">
        <w:rPr>
          <w:rFonts w:ascii="Times New Roman" w:hAnsi="Times New Roman" w:cs="Times New Roman"/>
          <w:sz w:val="24"/>
          <w:szCs w:val="24"/>
        </w:rPr>
        <w:t xml:space="preserve">lanksčiosios </w:t>
      </w:r>
      <w:r w:rsidR="00AC4F20" w:rsidRPr="005D46A6">
        <w:rPr>
          <w:rFonts w:ascii="Times New Roman" w:hAnsi="Times New Roman" w:cs="Times New Roman"/>
          <w:sz w:val="24"/>
          <w:szCs w:val="24"/>
        </w:rPr>
        <w:t xml:space="preserve">elektros </w:t>
      </w:r>
      <w:r w:rsidR="003D776E" w:rsidRPr="005D46A6">
        <w:rPr>
          <w:rFonts w:ascii="Times New Roman" w:hAnsi="Times New Roman" w:cs="Times New Roman"/>
          <w:sz w:val="24"/>
          <w:szCs w:val="24"/>
        </w:rPr>
        <w:t xml:space="preserve">energijos </w:t>
      </w:r>
      <w:r w:rsidR="00E957B4" w:rsidRPr="005D46A6">
        <w:rPr>
          <w:rFonts w:ascii="Times New Roman" w:hAnsi="Times New Roman" w:cs="Times New Roman"/>
          <w:sz w:val="24"/>
          <w:szCs w:val="24"/>
        </w:rPr>
        <w:t xml:space="preserve">gamybos įrenginių </w:t>
      </w:r>
      <w:r w:rsidR="00D5361A" w:rsidRPr="005D46A6">
        <w:rPr>
          <w:rFonts w:ascii="Times New Roman" w:hAnsi="Times New Roman" w:cs="Times New Roman"/>
          <w:sz w:val="24"/>
          <w:szCs w:val="24"/>
        </w:rPr>
        <w:t>valdymą</w:t>
      </w:r>
      <w:r w:rsidR="00735F1E" w:rsidRPr="005D46A6">
        <w:rPr>
          <w:rFonts w:ascii="Times New Roman" w:hAnsi="Times New Roman" w:cs="Times New Roman"/>
          <w:sz w:val="24"/>
          <w:szCs w:val="24"/>
        </w:rPr>
        <w:t xml:space="preserve">, </w:t>
      </w:r>
      <w:r w:rsidR="00CB461E" w:rsidRPr="005D46A6">
        <w:rPr>
          <w:rFonts w:ascii="Times New Roman" w:hAnsi="Times New Roman" w:cs="Times New Roman"/>
          <w:sz w:val="24"/>
          <w:szCs w:val="24"/>
        </w:rPr>
        <w:t>elektr</w:t>
      </w:r>
      <w:r w:rsidR="005B4DE0" w:rsidRPr="005D46A6">
        <w:rPr>
          <w:rFonts w:ascii="Times New Roman" w:hAnsi="Times New Roman" w:cs="Times New Roman"/>
          <w:sz w:val="24"/>
          <w:szCs w:val="24"/>
        </w:rPr>
        <w:t xml:space="preserve">os </w:t>
      </w:r>
      <w:r w:rsidR="00FC4FDE" w:rsidRPr="005D46A6">
        <w:rPr>
          <w:rFonts w:ascii="Times New Roman" w:hAnsi="Times New Roman" w:cs="Times New Roman"/>
          <w:sz w:val="24"/>
          <w:szCs w:val="24"/>
        </w:rPr>
        <w:t>energijos</w:t>
      </w:r>
      <w:r w:rsidR="005B4DE0" w:rsidRPr="005D46A6">
        <w:rPr>
          <w:rFonts w:ascii="Times New Roman" w:hAnsi="Times New Roman" w:cs="Times New Roman"/>
          <w:sz w:val="24"/>
          <w:szCs w:val="24"/>
        </w:rPr>
        <w:t xml:space="preserve"> ir</w:t>
      </w:r>
      <w:r w:rsidR="00FC4FDE" w:rsidRPr="005D46A6">
        <w:rPr>
          <w:rFonts w:ascii="Times New Roman" w:hAnsi="Times New Roman" w:cs="Times New Roman"/>
          <w:sz w:val="24"/>
          <w:szCs w:val="24"/>
        </w:rPr>
        <w:t xml:space="preserve"> gamtinių</w:t>
      </w:r>
      <w:r w:rsidR="005B4DE0" w:rsidRPr="005D46A6">
        <w:rPr>
          <w:rFonts w:ascii="Times New Roman" w:hAnsi="Times New Roman" w:cs="Times New Roman"/>
          <w:sz w:val="24"/>
          <w:szCs w:val="24"/>
        </w:rPr>
        <w:t xml:space="preserve"> dujų tiekimą</w:t>
      </w:r>
      <w:r w:rsidR="004229CB" w:rsidRPr="005D46A6">
        <w:rPr>
          <w:rFonts w:ascii="Times New Roman" w:hAnsi="Times New Roman" w:cs="Times New Roman"/>
          <w:sz w:val="24"/>
          <w:szCs w:val="24"/>
        </w:rPr>
        <w:t>,</w:t>
      </w:r>
      <w:r w:rsidR="007A3C44" w:rsidRPr="005D46A6">
        <w:rPr>
          <w:rFonts w:ascii="Times New Roman" w:hAnsi="Times New Roman" w:cs="Times New Roman"/>
          <w:sz w:val="24"/>
          <w:szCs w:val="24"/>
        </w:rPr>
        <w:t xml:space="preserve"> energetiškai sumanių sprendimų kūrimą</w:t>
      </w:r>
      <w:r w:rsidR="00293E69" w:rsidRPr="005D46A6">
        <w:rPr>
          <w:rFonts w:ascii="Times New Roman" w:hAnsi="Times New Roman" w:cs="Times New Roman"/>
          <w:sz w:val="24"/>
          <w:szCs w:val="24"/>
        </w:rPr>
        <w:t xml:space="preserve"> </w:t>
      </w:r>
      <w:r w:rsidR="004229CB" w:rsidRPr="005D46A6">
        <w:rPr>
          <w:rFonts w:ascii="Times New Roman" w:hAnsi="Times New Roman" w:cs="Times New Roman"/>
          <w:sz w:val="24"/>
          <w:szCs w:val="24"/>
        </w:rPr>
        <w:t xml:space="preserve">ir </w:t>
      </w:r>
      <w:r w:rsidR="733FF233" w:rsidRPr="005D46A6">
        <w:rPr>
          <w:rFonts w:ascii="Times New Roman" w:hAnsi="Times New Roman" w:cs="Times New Roman"/>
          <w:sz w:val="24"/>
          <w:szCs w:val="24"/>
        </w:rPr>
        <w:t xml:space="preserve">kitas </w:t>
      </w:r>
      <w:r w:rsidR="00293E69" w:rsidRPr="005D46A6">
        <w:rPr>
          <w:rFonts w:ascii="Times New Roman" w:hAnsi="Times New Roman" w:cs="Times New Roman"/>
          <w:sz w:val="24"/>
          <w:szCs w:val="24"/>
        </w:rPr>
        <w:t>komercines veiklas</w:t>
      </w:r>
      <w:r w:rsidR="005B4DE0" w:rsidRPr="005D46A6">
        <w:rPr>
          <w:rFonts w:ascii="Times New Roman" w:hAnsi="Times New Roman" w:cs="Times New Roman"/>
          <w:sz w:val="24"/>
          <w:szCs w:val="24"/>
        </w:rPr>
        <w:t>.</w:t>
      </w:r>
      <w:r w:rsidR="003D2BE8" w:rsidRPr="005D46A6">
        <w:rPr>
          <w:rFonts w:ascii="Times New Roman" w:hAnsi="Times New Roman" w:cs="Times New Roman"/>
          <w:sz w:val="24"/>
          <w:szCs w:val="24"/>
        </w:rPr>
        <w:t xml:space="preserve"> Įmon</w:t>
      </w:r>
      <w:r w:rsidR="008B4E9B" w:rsidRPr="005D46A6">
        <w:rPr>
          <w:rFonts w:ascii="Times New Roman" w:hAnsi="Times New Roman" w:cs="Times New Roman"/>
          <w:sz w:val="24"/>
          <w:szCs w:val="24"/>
        </w:rPr>
        <w:t>ių grupė</w:t>
      </w:r>
      <w:r w:rsidR="00105916" w:rsidRPr="005D46A6">
        <w:rPr>
          <w:rFonts w:ascii="Times New Roman" w:hAnsi="Times New Roman" w:cs="Times New Roman"/>
          <w:sz w:val="24"/>
          <w:szCs w:val="24"/>
        </w:rPr>
        <w:t>s</w:t>
      </w:r>
      <w:r w:rsidR="00F10DCC" w:rsidRPr="005D46A6">
        <w:rPr>
          <w:rFonts w:ascii="Times New Roman" w:hAnsi="Times New Roman" w:cs="Times New Roman"/>
          <w:sz w:val="24"/>
          <w:szCs w:val="24"/>
        </w:rPr>
        <w:t xml:space="preserve"> veiklos </w:t>
      </w:r>
      <w:r w:rsidR="004229CB" w:rsidRPr="005D46A6">
        <w:rPr>
          <w:rFonts w:ascii="Times New Roman" w:hAnsi="Times New Roman" w:cs="Times New Roman"/>
          <w:sz w:val="24"/>
          <w:szCs w:val="24"/>
        </w:rPr>
        <w:t>strategiškai svarbios valstybei</w:t>
      </w:r>
      <w:r w:rsidR="003D776E" w:rsidRPr="005D46A6">
        <w:rPr>
          <w:rFonts w:ascii="Times New Roman" w:hAnsi="Times New Roman" w:cs="Times New Roman"/>
          <w:sz w:val="24"/>
          <w:szCs w:val="24"/>
        </w:rPr>
        <w:t>,</w:t>
      </w:r>
      <w:r w:rsidR="00842FFA" w:rsidRPr="005D46A6">
        <w:rPr>
          <w:rFonts w:ascii="Times New Roman" w:hAnsi="Times New Roman" w:cs="Times New Roman"/>
          <w:sz w:val="24"/>
          <w:szCs w:val="24"/>
        </w:rPr>
        <w:t xml:space="preserve"> nes apima</w:t>
      </w:r>
      <w:r w:rsidR="003D2BE8" w:rsidRPr="005D46A6">
        <w:rPr>
          <w:rFonts w:ascii="Times New Roman" w:hAnsi="Times New Roman" w:cs="Times New Roman"/>
          <w:sz w:val="24"/>
          <w:szCs w:val="24"/>
        </w:rPr>
        <w:t xml:space="preserve"> </w:t>
      </w:r>
      <w:r w:rsidR="0093221A" w:rsidRPr="005D46A6">
        <w:rPr>
          <w:rFonts w:ascii="Times New Roman" w:hAnsi="Times New Roman" w:cs="Times New Roman"/>
          <w:sz w:val="24"/>
          <w:szCs w:val="24"/>
        </w:rPr>
        <w:t>strategin</w:t>
      </w:r>
      <w:r w:rsidR="00F15CC7" w:rsidRPr="005D46A6">
        <w:rPr>
          <w:rFonts w:ascii="Times New Roman" w:hAnsi="Times New Roman" w:cs="Times New Roman"/>
          <w:sz w:val="24"/>
          <w:szCs w:val="24"/>
        </w:rPr>
        <w:t>ės</w:t>
      </w:r>
      <w:r w:rsidR="0093221A" w:rsidRPr="005D46A6">
        <w:rPr>
          <w:rFonts w:ascii="Times New Roman" w:hAnsi="Times New Roman" w:cs="Times New Roman"/>
          <w:sz w:val="24"/>
          <w:szCs w:val="24"/>
        </w:rPr>
        <w:t xml:space="preserve"> Lietuvos energetikos </w:t>
      </w:r>
      <w:r w:rsidR="00EA1CB2" w:rsidRPr="005D46A6">
        <w:rPr>
          <w:rFonts w:ascii="Times New Roman" w:hAnsi="Times New Roman" w:cs="Times New Roman"/>
          <w:sz w:val="24"/>
          <w:szCs w:val="24"/>
        </w:rPr>
        <w:t xml:space="preserve">sistemos </w:t>
      </w:r>
      <w:r w:rsidR="0093221A" w:rsidRPr="005D46A6">
        <w:rPr>
          <w:rFonts w:ascii="Times New Roman" w:hAnsi="Times New Roman" w:cs="Times New Roman"/>
          <w:sz w:val="24"/>
          <w:szCs w:val="24"/>
        </w:rPr>
        <w:t>infrastruktūr</w:t>
      </w:r>
      <w:r w:rsidR="00624502" w:rsidRPr="005D46A6">
        <w:rPr>
          <w:rFonts w:ascii="Times New Roman" w:hAnsi="Times New Roman" w:cs="Times New Roman"/>
          <w:sz w:val="24"/>
          <w:szCs w:val="24"/>
        </w:rPr>
        <w:t>os valdy</w:t>
      </w:r>
      <w:r w:rsidR="00F15CC7" w:rsidRPr="005D46A6">
        <w:rPr>
          <w:rFonts w:ascii="Times New Roman" w:hAnsi="Times New Roman" w:cs="Times New Roman"/>
          <w:sz w:val="24"/>
          <w:szCs w:val="24"/>
        </w:rPr>
        <w:t>m</w:t>
      </w:r>
      <w:r w:rsidR="00842FFA" w:rsidRPr="005D46A6">
        <w:rPr>
          <w:rFonts w:ascii="Times New Roman" w:hAnsi="Times New Roman" w:cs="Times New Roman"/>
          <w:sz w:val="24"/>
          <w:szCs w:val="24"/>
        </w:rPr>
        <w:t>ą</w:t>
      </w:r>
      <w:r w:rsidR="000A2413" w:rsidRPr="005D46A6">
        <w:rPr>
          <w:rFonts w:ascii="Times New Roman" w:hAnsi="Times New Roman" w:cs="Times New Roman"/>
          <w:sz w:val="24"/>
          <w:szCs w:val="24"/>
        </w:rPr>
        <w:t xml:space="preserve"> ir </w:t>
      </w:r>
      <w:r w:rsidR="008F30EE" w:rsidRPr="005D46A6">
        <w:rPr>
          <w:rFonts w:ascii="Times New Roman" w:hAnsi="Times New Roman" w:cs="Times New Roman"/>
          <w:sz w:val="24"/>
          <w:szCs w:val="24"/>
        </w:rPr>
        <w:t>strateginės reikšmės</w:t>
      </w:r>
      <w:r w:rsidR="000F6D2F" w:rsidRPr="005D46A6">
        <w:rPr>
          <w:rFonts w:ascii="Times New Roman" w:hAnsi="Times New Roman" w:cs="Times New Roman"/>
          <w:sz w:val="24"/>
          <w:szCs w:val="24"/>
        </w:rPr>
        <w:t xml:space="preserve"> </w:t>
      </w:r>
      <w:r w:rsidR="00545900" w:rsidRPr="005D46A6">
        <w:rPr>
          <w:rFonts w:ascii="Times New Roman" w:hAnsi="Times New Roman" w:cs="Times New Roman"/>
          <w:sz w:val="24"/>
          <w:szCs w:val="24"/>
        </w:rPr>
        <w:t>projekt</w:t>
      </w:r>
      <w:r w:rsidR="00C472D8" w:rsidRPr="005D46A6">
        <w:rPr>
          <w:rFonts w:ascii="Times New Roman" w:hAnsi="Times New Roman" w:cs="Times New Roman"/>
          <w:sz w:val="24"/>
          <w:szCs w:val="24"/>
        </w:rPr>
        <w:t>ų</w:t>
      </w:r>
      <w:r w:rsidR="00985B36" w:rsidRPr="005D46A6">
        <w:rPr>
          <w:rFonts w:ascii="Times New Roman" w:hAnsi="Times New Roman" w:cs="Times New Roman"/>
          <w:sz w:val="24"/>
          <w:szCs w:val="24"/>
        </w:rPr>
        <w:t>,</w:t>
      </w:r>
      <w:r w:rsidR="003D776E" w:rsidRPr="005D46A6">
        <w:rPr>
          <w:rFonts w:ascii="Times New Roman" w:hAnsi="Times New Roman" w:cs="Times New Roman"/>
          <w:sz w:val="24"/>
          <w:szCs w:val="24"/>
        </w:rPr>
        <w:t xml:space="preserve"> </w:t>
      </w:r>
      <w:r w:rsidR="007B4EA9" w:rsidRPr="005D46A6">
        <w:rPr>
          <w:rFonts w:ascii="Times New Roman" w:hAnsi="Times New Roman" w:cs="Times New Roman"/>
          <w:sz w:val="24"/>
          <w:szCs w:val="24"/>
        </w:rPr>
        <w:t xml:space="preserve">numatytų </w:t>
      </w:r>
      <w:r w:rsidR="00545900" w:rsidRPr="005D46A6">
        <w:rPr>
          <w:rFonts w:ascii="Times New Roman" w:hAnsi="Times New Roman" w:cs="Times New Roman"/>
          <w:sz w:val="24"/>
          <w:szCs w:val="24"/>
        </w:rPr>
        <w:t>Nacionalinė</w:t>
      </w:r>
      <w:r w:rsidR="000E081F">
        <w:rPr>
          <w:rFonts w:ascii="Times New Roman" w:hAnsi="Times New Roman" w:cs="Times New Roman"/>
          <w:sz w:val="24"/>
          <w:szCs w:val="24"/>
        </w:rPr>
        <w:t>je</w:t>
      </w:r>
      <w:r w:rsidR="00545900" w:rsidRPr="005D46A6">
        <w:rPr>
          <w:rFonts w:ascii="Times New Roman" w:hAnsi="Times New Roman" w:cs="Times New Roman"/>
          <w:sz w:val="24"/>
          <w:szCs w:val="24"/>
        </w:rPr>
        <w:t xml:space="preserve"> energetinės nepriklausomybės strategij</w:t>
      </w:r>
      <w:r w:rsidR="007B4EA9" w:rsidRPr="005D46A6">
        <w:rPr>
          <w:rFonts w:ascii="Times New Roman" w:hAnsi="Times New Roman" w:cs="Times New Roman"/>
          <w:sz w:val="24"/>
          <w:szCs w:val="24"/>
        </w:rPr>
        <w:t>oje</w:t>
      </w:r>
      <w:r w:rsidR="00D0681E" w:rsidRPr="005D46A6">
        <w:rPr>
          <w:rStyle w:val="FootnoteReference"/>
          <w:rFonts w:ascii="Times New Roman" w:hAnsi="Times New Roman" w:cs="Times New Roman"/>
          <w:sz w:val="24"/>
          <w:szCs w:val="24"/>
        </w:rPr>
        <w:footnoteReference w:id="2"/>
      </w:r>
      <w:r w:rsidR="00985B36" w:rsidRPr="005D46A6">
        <w:rPr>
          <w:rFonts w:ascii="Times New Roman" w:hAnsi="Times New Roman" w:cs="Times New Roman"/>
          <w:sz w:val="24"/>
          <w:szCs w:val="24"/>
        </w:rPr>
        <w:t>,</w:t>
      </w:r>
      <w:r w:rsidR="00363081" w:rsidRPr="005D46A6">
        <w:rPr>
          <w:rFonts w:ascii="Times New Roman" w:hAnsi="Times New Roman" w:cs="Times New Roman"/>
          <w:sz w:val="24"/>
          <w:szCs w:val="24"/>
        </w:rPr>
        <w:t xml:space="preserve"> </w:t>
      </w:r>
      <w:r w:rsidR="00ED6985" w:rsidRPr="005D46A6">
        <w:rPr>
          <w:rFonts w:ascii="Times New Roman" w:hAnsi="Times New Roman" w:cs="Times New Roman"/>
          <w:sz w:val="24"/>
          <w:szCs w:val="24"/>
        </w:rPr>
        <w:t>įgyvendinimą</w:t>
      </w:r>
      <w:r w:rsidR="00545900" w:rsidRPr="005D46A6">
        <w:rPr>
          <w:rFonts w:ascii="Times New Roman" w:hAnsi="Times New Roman" w:cs="Times New Roman"/>
          <w:sz w:val="24"/>
          <w:szCs w:val="24"/>
        </w:rPr>
        <w:t xml:space="preserve">. </w:t>
      </w:r>
    </w:p>
    <w:p w14:paraId="3BE7E5F5" w14:textId="77777777" w:rsidR="00C879F4" w:rsidRPr="005D46A6" w:rsidRDefault="00C879F4"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Bendri korporatyvinio valdymo principai Įmonių grupei nustatyti Valstybės valdomos energetikos įmonių grupės korporatyvinio valdymo gairių apraše, patvirtintame Lietuvos Respublikos finansų ministro 2013 m. birželio 7 d. įsakyme Nr. 1K-205 „Dėl Valstybės valdomos energetikos įmonių grupės korporatyvinio valdymo gairių aprašo patvirtinimo“. </w:t>
      </w:r>
    </w:p>
    <w:p w14:paraId="4A6DBB2D" w14:textId="77777777" w:rsidR="003A710D" w:rsidRPr="005D46A6" w:rsidRDefault="00C72791"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Įmonių </w:t>
      </w:r>
      <w:r w:rsidR="003A710D" w:rsidRPr="005D46A6">
        <w:rPr>
          <w:rFonts w:ascii="Times New Roman" w:hAnsi="Times New Roman" w:cs="Times New Roman"/>
          <w:sz w:val="24"/>
          <w:szCs w:val="24"/>
        </w:rPr>
        <w:t>grupės</w:t>
      </w:r>
      <w:r w:rsidRPr="005D46A6">
        <w:rPr>
          <w:rFonts w:ascii="Times New Roman" w:hAnsi="Times New Roman" w:cs="Times New Roman"/>
          <w:sz w:val="24"/>
          <w:szCs w:val="24"/>
        </w:rPr>
        <w:t xml:space="preserve"> patronuojančioji</w:t>
      </w:r>
      <w:r w:rsidR="003A710D" w:rsidRPr="005D46A6">
        <w:rPr>
          <w:rFonts w:ascii="Times New Roman" w:hAnsi="Times New Roman" w:cs="Times New Roman"/>
          <w:sz w:val="24"/>
          <w:szCs w:val="24"/>
        </w:rPr>
        <w:t xml:space="preserve"> įmonė Bendrovė yra atsakinga už skaidrų </w:t>
      </w:r>
      <w:r w:rsidR="00D27D81" w:rsidRPr="005D46A6">
        <w:rPr>
          <w:rFonts w:ascii="Times New Roman" w:hAnsi="Times New Roman" w:cs="Times New Roman"/>
          <w:sz w:val="24"/>
          <w:szCs w:val="24"/>
        </w:rPr>
        <w:t xml:space="preserve">Įmonių </w:t>
      </w:r>
      <w:r w:rsidR="003A710D" w:rsidRPr="005D46A6">
        <w:rPr>
          <w:rFonts w:ascii="Times New Roman" w:hAnsi="Times New Roman" w:cs="Times New Roman"/>
          <w:sz w:val="24"/>
          <w:szCs w:val="24"/>
        </w:rPr>
        <w:t xml:space="preserve">grupės veiklos valdymą ir koordinavimą, efektyvumo didinimą, siekiant teikti konkurencingas paslaugas klientams ir </w:t>
      </w:r>
      <w:r w:rsidR="00125782" w:rsidRPr="005D46A6">
        <w:rPr>
          <w:rFonts w:ascii="Times New Roman" w:hAnsi="Times New Roman" w:cs="Times New Roman"/>
          <w:sz w:val="24"/>
          <w:szCs w:val="24"/>
        </w:rPr>
        <w:t xml:space="preserve">užtikrinant </w:t>
      </w:r>
      <w:r w:rsidR="003A710D" w:rsidRPr="005D46A6">
        <w:rPr>
          <w:rFonts w:ascii="Times New Roman" w:hAnsi="Times New Roman" w:cs="Times New Roman"/>
          <w:sz w:val="24"/>
          <w:szCs w:val="24"/>
        </w:rPr>
        <w:t>socialiai atsakingą ilgalaikės vertės valstybei didinimą.</w:t>
      </w:r>
    </w:p>
    <w:p w14:paraId="6EB278A6" w14:textId="77777777" w:rsidR="00695B47" w:rsidRPr="005D46A6" w:rsidRDefault="00695B47"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t>Veiklos prioritetai</w:t>
      </w:r>
      <w:r w:rsidR="00FC64B4" w:rsidRPr="005D46A6">
        <w:rPr>
          <w:rFonts w:ascii="Times New Roman" w:hAnsi="Times New Roman" w:cs="Times New Roman"/>
          <w:b/>
          <w:sz w:val="24"/>
          <w:szCs w:val="24"/>
        </w:rPr>
        <w:t>,</w:t>
      </w:r>
      <w:r w:rsidR="00EA73BA" w:rsidRPr="005D46A6">
        <w:rPr>
          <w:rFonts w:ascii="Times New Roman" w:hAnsi="Times New Roman" w:cs="Times New Roman"/>
          <w:b/>
          <w:sz w:val="24"/>
          <w:szCs w:val="24"/>
        </w:rPr>
        <w:t xml:space="preserve"> </w:t>
      </w:r>
      <w:r w:rsidR="00FC64B4" w:rsidRPr="005D46A6">
        <w:rPr>
          <w:rFonts w:ascii="Times New Roman" w:hAnsi="Times New Roman" w:cs="Times New Roman"/>
          <w:b/>
          <w:sz w:val="24"/>
          <w:szCs w:val="24"/>
        </w:rPr>
        <w:t xml:space="preserve">principai ir tikslai </w:t>
      </w:r>
    </w:p>
    <w:p w14:paraId="4FCB6733" w14:textId="77777777" w:rsidR="00705320" w:rsidRPr="005D46A6" w:rsidRDefault="00705320"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Įmonių grupės veiklos turi būti </w:t>
      </w:r>
      <w:r w:rsidR="00866B4A" w:rsidRPr="005D46A6">
        <w:rPr>
          <w:rFonts w:ascii="Times New Roman" w:hAnsi="Times New Roman" w:cs="Times New Roman"/>
          <w:sz w:val="24"/>
          <w:szCs w:val="24"/>
        </w:rPr>
        <w:t>susijusios su</w:t>
      </w:r>
      <w:r w:rsidRPr="005D46A6">
        <w:rPr>
          <w:rFonts w:ascii="Times New Roman" w:hAnsi="Times New Roman" w:cs="Times New Roman"/>
          <w:sz w:val="24"/>
          <w:szCs w:val="24"/>
        </w:rPr>
        <w:t xml:space="preserve"> tvari</w:t>
      </w:r>
      <w:r w:rsidR="00866B4A" w:rsidRPr="005D46A6">
        <w:rPr>
          <w:rFonts w:ascii="Times New Roman" w:hAnsi="Times New Roman" w:cs="Times New Roman"/>
          <w:sz w:val="24"/>
          <w:szCs w:val="24"/>
        </w:rPr>
        <w:t>a ir</w:t>
      </w:r>
      <w:r w:rsidRPr="005D46A6">
        <w:rPr>
          <w:rFonts w:ascii="Times New Roman" w:hAnsi="Times New Roman" w:cs="Times New Roman"/>
          <w:sz w:val="24"/>
          <w:szCs w:val="24"/>
        </w:rPr>
        <w:t xml:space="preserve"> socialiai atsaking</w:t>
      </w:r>
      <w:r w:rsidR="00866B4A" w:rsidRPr="005D46A6">
        <w:rPr>
          <w:rFonts w:ascii="Times New Roman" w:hAnsi="Times New Roman" w:cs="Times New Roman"/>
          <w:sz w:val="24"/>
          <w:szCs w:val="24"/>
        </w:rPr>
        <w:t>a</w:t>
      </w:r>
      <w:r w:rsidRPr="005D46A6">
        <w:rPr>
          <w:rFonts w:ascii="Times New Roman" w:hAnsi="Times New Roman" w:cs="Times New Roman"/>
          <w:sz w:val="24"/>
          <w:szCs w:val="24"/>
        </w:rPr>
        <w:t xml:space="preserve"> plėtr</w:t>
      </w:r>
      <w:r w:rsidR="00866B4A" w:rsidRPr="005D46A6">
        <w:rPr>
          <w:rFonts w:ascii="Times New Roman" w:hAnsi="Times New Roman" w:cs="Times New Roman"/>
          <w:sz w:val="24"/>
          <w:szCs w:val="24"/>
        </w:rPr>
        <w:t>a</w:t>
      </w:r>
      <w:r w:rsidRPr="005D46A6">
        <w:rPr>
          <w:rFonts w:ascii="Times New Roman" w:hAnsi="Times New Roman" w:cs="Times New Roman"/>
          <w:sz w:val="24"/>
          <w:szCs w:val="24"/>
        </w:rPr>
        <w:t xml:space="preserve">, toliau kuriant modernią, </w:t>
      </w:r>
      <w:r w:rsidR="0B7FD82B" w:rsidRPr="005D46A6">
        <w:rPr>
          <w:rFonts w:ascii="Times New Roman" w:hAnsi="Times New Roman" w:cs="Times New Roman"/>
          <w:sz w:val="24"/>
          <w:szCs w:val="24"/>
        </w:rPr>
        <w:t>tarptautinę</w:t>
      </w:r>
      <w:r w:rsidR="00866B4A" w:rsidRPr="005D46A6">
        <w:rPr>
          <w:rFonts w:ascii="Times New Roman" w:hAnsi="Times New Roman" w:cs="Times New Roman"/>
          <w:sz w:val="24"/>
          <w:szCs w:val="24"/>
        </w:rPr>
        <w:t>,</w:t>
      </w:r>
      <w:r w:rsidRPr="005D46A6">
        <w:rPr>
          <w:rFonts w:ascii="Times New Roman" w:hAnsi="Times New Roman" w:cs="Times New Roman"/>
          <w:sz w:val="24"/>
          <w:szCs w:val="24"/>
        </w:rPr>
        <w:t xml:space="preserve"> konkurencingą energetikos </w:t>
      </w:r>
      <w:r w:rsidR="00DD3C10" w:rsidRPr="005D46A6">
        <w:rPr>
          <w:rFonts w:ascii="Times New Roman" w:hAnsi="Times New Roman" w:cs="Times New Roman"/>
          <w:sz w:val="24"/>
          <w:szCs w:val="24"/>
        </w:rPr>
        <w:t>Įmonių grupę</w:t>
      </w:r>
      <w:r w:rsidRPr="005D46A6">
        <w:rPr>
          <w:rFonts w:ascii="Times New Roman" w:hAnsi="Times New Roman" w:cs="Times New Roman"/>
          <w:sz w:val="24"/>
          <w:szCs w:val="24"/>
        </w:rPr>
        <w:t>. Akcinink</w:t>
      </w:r>
      <w:r w:rsidR="00866B4A" w:rsidRPr="005D46A6">
        <w:rPr>
          <w:rFonts w:ascii="Times New Roman" w:hAnsi="Times New Roman" w:cs="Times New Roman"/>
          <w:sz w:val="24"/>
          <w:szCs w:val="24"/>
        </w:rPr>
        <w:t>ė</w:t>
      </w:r>
      <w:r w:rsidRPr="005D46A6">
        <w:rPr>
          <w:rFonts w:ascii="Times New Roman" w:hAnsi="Times New Roman" w:cs="Times New Roman"/>
          <w:sz w:val="24"/>
          <w:szCs w:val="24"/>
        </w:rPr>
        <w:t xml:space="preserve"> tikisi nuoseklaus ir kryptingo Įmonių grupės augimo </w:t>
      </w:r>
      <w:r w:rsidR="008B3080" w:rsidRPr="005D46A6">
        <w:rPr>
          <w:rFonts w:ascii="Times New Roman" w:hAnsi="Times New Roman" w:cs="Times New Roman"/>
          <w:sz w:val="24"/>
          <w:szCs w:val="24"/>
        </w:rPr>
        <w:t xml:space="preserve">skatinant tarptautinį Įmonių grupės ir šalies konkurencingumą </w:t>
      </w:r>
      <w:r w:rsidR="00866B4A" w:rsidRPr="005D46A6">
        <w:rPr>
          <w:rFonts w:ascii="Times New Roman" w:hAnsi="Times New Roman" w:cs="Times New Roman"/>
          <w:sz w:val="24"/>
          <w:szCs w:val="24"/>
        </w:rPr>
        <w:t xml:space="preserve">modernizuojant </w:t>
      </w:r>
      <w:r w:rsidRPr="005D46A6">
        <w:rPr>
          <w:rFonts w:ascii="Times New Roman" w:hAnsi="Times New Roman" w:cs="Times New Roman"/>
          <w:sz w:val="24"/>
          <w:szCs w:val="24"/>
        </w:rPr>
        <w:t>energetin</w:t>
      </w:r>
      <w:r w:rsidR="00866B4A" w:rsidRPr="005D46A6">
        <w:rPr>
          <w:rFonts w:ascii="Times New Roman" w:hAnsi="Times New Roman" w:cs="Times New Roman"/>
          <w:sz w:val="24"/>
          <w:szCs w:val="24"/>
        </w:rPr>
        <w:t>ę</w:t>
      </w:r>
      <w:r w:rsidRPr="005D46A6">
        <w:rPr>
          <w:rFonts w:ascii="Times New Roman" w:hAnsi="Times New Roman" w:cs="Times New Roman"/>
          <w:sz w:val="24"/>
          <w:szCs w:val="24"/>
        </w:rPr>
        <w:t xml:space="preserve"> infrastruktūr</w:t>
      </w:r>
      <w:r w:rsidR="00866B4A" w:rsidRPr="005D46A6">
        <w:rPr>
          <w:rFonts w:ascii="Times New Roman" w:hAnsi="Times New Roman" w:cs="Times New Roman"/>
          <w:sz w:val="24"/>
          <w:szCs w:val="24"/>
        </w:rPr>
        <w:t>ą</w:t>
      </w:r>
      <w:r w:rsidRPr="005D46A6">
        <w:rPr>
          <w:rFonts w:ascii="Times New Roman" w:hAnsi="Times New Roman" w:cs="Times New Roman"/>
          <w:sz w:val="24"/>
          <w:szCs w:val="24"/>
        </w:rPr>
        <w:t xml:space="preserve"> ir</w:t>
      </w:r>
      <w:r w:rsidR="00866B4A" w:rsidRPr="005D46A6">
        <w:rPr>
          <w:rFonts w:ascii="Times New Roman" w:hAnsi="Times New Roman" w:cs="Times New Roman"/>
          <w:sz w:val="24"/>
          <w:szCs w:val="24"/>
        </w:rPr>
        <w:t xml:space="preserve"> vystant</w:t>
      </w:r>
      <w:r w:rsidRPr="005D46A6">
        <w:rPr>
          <w:rFonts w:ascii="Times New Roman" w:hAnsi="Times New Roman" w:cs="Times New Roman"/>
          <w:sz w:val="24"/>
          <w:szCs w:val="24"/>
        </w:rPr>
        <w:t xml:space="preserve"> naujosios energetikos kompetencij</w:t>
      </w:r>
      <w:r w:rsidR="00866B4A" w:rsidRPr="005D46A6">
        <w:rPr>
          <w:rFonts w:ascii="Times New Roman" w:hAnsi="Times New Roman" w:cs="Times New Roman"/>
          <w:sz w:val="24"/>
          <w:szCs w:val="24"/>
        </w:rPr>
        <w:t>as</w:t>
      </w:r>
      <w:r w:rsidRPr="005D46A6">
        <w:rPr>
          <w:rFonts w:ascii="Times New Roman" w:hAnsi="Times New Roman" w:cs="Times New Roman"/>
          <w:sz w:val="24"/>
          <w:szCs w:val="24"/>
        </w:rPr>
        <w:t xml:space="preserve">. </w:t>
      </w:r>
    </w:p>
    <w:p w14:paraId="4942E2C6" w14:textId="77777777" w:rsidR="00695B47" w:rsidRPr="005D46A6" w:rsidRDefault="78BDDD17" w:rsidP="00D87ED4">
      <w:pPr>
        <w:spacing w:line="276" w:lineRule="auto"/>
        <w:ind w:firstLine="720"/>
        <w:jc w:val="both"/>
        <w:rPr>
          <w:rFonts w:ascii="Times New Roman" w:eastAsia="Times New Roman" w:hAnsi="Times New Roman" w:cs="Times New Roman"/>
          <w:sz w:val="24"/>
          <w:szCs w:val="24"/>
        </w:rPr>
      </w:pPr>
      <w:r w:rsidRPr="005D46A6">
        <w:rPr>
          <w:rFonts w:ascii="Times New Roman" w:hAnsi="Times New Roman" w:cs="Times New Roman"/>
          <w:sz w:val="24"/>
          <w:szCs w:val="24"/>
        </w:rPr>
        <w:t>Įmonių grupė, a</w:t>
      </w:r>
      <w:r w:rsidR="2FFE5354" w:rsidRPr="005D46A6">
        <w:rPr>
          <w:rFonts w:ascii="Times New Roman" w:hAnsi="Times New Roman" w:cs="Times New Roman"/>
          <w:sz w:val="24"/>
          <w:szCs w:val="24"/>
        </w:rPr>
        <w:t>tsižvelg</w:t>
      </w:r>
      <w:r w:rsidR="7EFE55FF" w:rsidRPr="005D46A6">
        <w:rPr>
          <w:rFonts w:ascii="Times New Roman" w:hAnsi="Times New Roman" w:cs="Times New Roman"/>
          <w:sz w:val="24"/>
          <w:szCs w:val="24"/>
        </w:rPr>
        <w:t>dama</w:t>
      </w:r>
      <w:r w:rsidR="2FFE5354" w:rsidRPr="005D46A6">
        <w:rPr>
          <w:rFonts w:ascii="Times New Roman" w:hAnsi="Times New Roman" w:cs="Times New Roman"/>
          <w:sz w:val="24"/>
          <w:szCs w:val="24"/>
        </w:rPr>
        <w:t xml:space="preserve"> į strateginę įtaką</w:t>
      </w:r>
      <w:r w:rsidR="75AD736A" w:rsidRPr="005D46A6">
        <w:rPr>
          <w:rFonts w:ascii="Times New Roman" w:hAnsi="Times New Roman" w:cs="Times New Roman"/>
          <w:sz w:val="24"/>
          <w:szCs w:val="24"/>
        </w:rPr>
        <w:t xml:space="preserve"> Lietuvos</w:t>
      </w:r>
      <w:r w:rsidR="2FFE5354" w:rsidRPr="005D46A6">
        <w:rPr>
          <w:rFonts w:ascii="Times New Roman" w:hAnsi="Times New Roman" w:cs="Times New Roman"/>
          <w:sz w:val="24"/>
          <w:szCs w:val="24"/>
        </w:rPr>
        <w:t xml:space="preserve"> energetikos sistem</w:t>
      </w:r>
      <w:r w:rsidR="5B1C68BE" w:rsidRPr="005D46A6">
        <w:rPr>
          <w:rFonts w:ascii="Times New Roman" w:hAnsi="Times New Roman" w:cs="Times New Roman"/>
          <w:sz w:val="24"/>
          <w:szCs w:val="24"/>
        </w:rPr>
        <w:t>ai</w:t>
      </w:r>
      <w:r w:rsidR="2FFE5354" w:rsidRPr="005D46A6">
        <w:rPr>
          <w:rFonts w:ascii="Times New Roman" w:hAnsi="Times New Roman" w:cs="Times New Roman"/>
          <w:sz w:val="24"/>
          <w:szCs w:val="24"/>
        </w:rPr>
        <w:t>,</w:t>
      </w:r>
      <w:r w:rsidR="2FFE5354" w:rsidRPr="005D46A6">
        <w:rPr>
          <w:rFonts w:ascii="Times New Roman" w:hAnsi="Times New Roman" w:cs="Times New Roman"/>
          <w:b/>
          <w:bCs/>
          <w:sz w:val="24"/>
          <w:szCs w:val="24"/>
        </w:rPr>
        <w:t xml:space="preserve"> </w:t>
      </w:r>
      <w:r w:rsidR="2FFE5354" w:rsidRPr="005D46A6">
        <w:rPr>
          <w:rFonts w:ascii="Times New Roman" w:hAnsi="Times New Roman" w:cs="Times New Roman"/>
          <w:sz w:val="24"/>
          <w:szCs w:val="24"/>
        </w:rPr>
        <w:t>savo veikla prisideda prie Nacionalinės energetinės nepriklausomybės strategijo</w:t>
      </w:r>
      <w:r w:rsidR="241B11B5" w:rsidRPr="005D46A6">
        <w:rPr>
          <w:rFonts w:ascii="Times New Roman" w:hAnsi="Times New Roman" w:cs="Times New Roman"/>
          <w:sz w:val="24"/>
          <w:szCs w:val="24"/>
        </w:rPr>
        <w:t>s</w:t>
      </w:r>
      <w:r w:rsidR="2FFE5354" w:rsidRPr="005D46A6">
        <w:rPr>
          <w:rFonts w:ascii="Times New Roman" w:hAnsi="Times New Roman" w:cs="Times New Roman"/>
          <w:sz w:val="24"/>
          <w:szCs w:val="24"/>
        </w:rPr>
        <w:t xml:space="preserve"> siekių įgyvendinimo</w:t>
      </w:r>
      <w:r w:rsidR="2438F56D" w:rsidRPr="005D46A6">
        <w:rPr>
          <w:rFonts w:ascii="Times New Roman" w:hAnsi="Times New Roman" w:cs="Times New Roman"/>
          <w:sz w:val="24"/>
          <w:szCs w:val="24"/>
        </w:rPr>
        <w:t xml:space="preserve"> ir juos</w:t>
      </w:r>
      <w:r w:rsidR="2FFE5354" w:rsidRPr="005D46A6">
        <w:rPr>
          <w:rFonts w:ascii="Times New Roman" w:hAnsi="Times New Roman" w:cs="Times New Roman"/>
          <w:sz w:val="24"/>
          <w:szCs w:val="24"/>
        </w:rPr>
        <w:t xml:space="preserve"> </w:t>
      </w:r>
      <w:r w:rsidR="00DB5CF6" w:rsidRPr="005D46A6">
        <w:rPr>
          <w:rFonts w:ascii="Times New Roman" w:hAnsi="Times New Roman" w:cs="Times New Roman"/>
          <w:sz w:val="24"/>
          <w:szCs w:val="24"/>
        </w:rPr>
        <w:t xml:space="preserve">įtraukia į </w:t>
      </w:r>
      <w:r w:rsidR="2FFE5354" w:rsidRPr="005D46A6">
        <w:rPr>
          <w:rFonts w:ascii="Times New Roman" w:hAnsi="Times New Roman" w:cs="Times New Roman"/>
          <w:sz w:val="24"/>
          <w:szCs w:val="24"/>
        </w:rPr>
        <w:t xml:space="preserve">savo ilgalaikius </w:t>
      </w:r>
      <w:r w:rsidR="2438F56D" w:rsidRPr="005D46A6">
        <w:rPr>
          <w:rFonts w:ascii="Times New Roman" w:hAnsi="Times New Roman" w:cs="Times New Roman"/>
          <w:sz w:val="24"/>
          <w:szCs w:val="24"/>
        </w:rPr>
        <w:t xml:space="preserve">ir </w:t>
      </w:r>
      <w:r w:rsidR="2FFE5354" w:rsidRPr="005D46A6">
        <w:rPr>
          <w:rFonts w:ascii="Times New Roman" w:hAnsi="Times New Roman" w:cs="Times New Roman"/>
          <w:sz w:val="24"/>
          <w:szCs w:val="24"/>
        </w:rPr>
        <w:t>trumpalaikius veiklos prioritetus, didžiausią dėmesį skir</w:t>
      </w:r>
      <w:r w:rsidR="58EED208" w:rsidRPr="005D46A6">
        <w:rPr>
          <w:rFonts w:ascii="Times New Roman" w:hAnsi="Times New Roman" w:cs="Times New Roman"/>
          <w:sz w:val="24"/>
          <w:szCs w:val="24"/>
        </w:rPr>
        <w:t>dama</w:t>
      </w:r>
      <w:r w:rsidR="2FFE5354" w:rsidRPr="005D46A6">
        <w:rPr>
          <w:rFonts w:ascii="Times New Roman" w:hAnsi="Times New Roman" w:cs="Times New Roman"/>
          <w:sz w:val="24"/>
          <w:szCs w:val="24"/>
        </w:rPr>
        <w:t xml:space="preserve"> tiesiogiai </w:t>
      </w:r>
      <w:r w:rsidR="2FFE5354" w:rsidRPr="005D46A6">
        <w:rPr>
          <w:rFonts w:ascii="Times New Roman" w:hAnsi="Times New Roman" w:cs="Times New Roman"/>
          <w:sz w:val="24"/>
          <w:szCs w:val="24"/>
        </w:rPr>
        <w:lastRenderedPageBreak/>
        <w:t>su Įmonių grupės veikla sietin</w:t>
      </w:r>
      <w:r w:rsidR="514A737C" w:rsidRPr="005D46A6">
        <w:rPr>
          <w:rFonts w:ascii="Times New Roman" w:eastAsia="Times New Roman" w:hAnsi="Times New Roman" w:cs="Times New Roman"/>
          <w:sz w:val="24"/>
          <w:szCs w:val="24"/>
        </w:rPr>
        <w:t>iems</w:t>
      </w:r>
      <w:r w:rsidR="40253F86" w:rsidRPr="005D46A6">
        <w:rPr>
          <w:rFonts w:ascii="Times New Roman" w:eastAsia="Times New Roman" w:hAnsi="Times New Roman" w:cs="Times New Roman"/>
        </w:rPr>
        <w:t xml:space="preserve"> </w:t>
      </w:r>
      <w:r w:rsidR="40253F86" w:rsidRPr="005D46A6">
        <w:rPr>
          <w:rFonts w:ascii="Times New Roman" w:eastAsia="Times New Roman" w:hAnsi="Times New Roman" w:cs="Times New Roman"/>
          <w:sz w:val="24"/>
          <w:szCs w:val="24"/>
        </w:rPr>
        <w:t xml:space="preserve">Nacionalinės energetinės nepriklausomybės </w:t>
      </w:r>
      <w:r w:rsidR="2FFE5354" w:rsidRPr="005D46A6">
        <w:rPr>
          <w:rFonts w:ascii="Times New Roman" w:eastAsia="Times New Roman" w:hAnsi="Times New Roman" w:cs="Times New Roman"/>
          <w:sz w:val="24"/>
          <w:szCs w:val="24"/>
        </w:rPr>
        <w:t xml:space="preserve">strategijos </w:t>
      </w:r>
      <w:r w:rsidR="62DBAB84" w:rsidRPr="005D46A6">
        <w:rPr>
          <w:rFonts w:ascii="Times New Roman" w:eastAsia="Times New Roman" w:hAnsi="Times New Roman" w:cs="Times New Roman"/>
          <w:sz w:val="24"/>
          <w:szCs w:val="24"/>
        </w:rPr>
        <w:t>tikslams ir u</w:t>
      </w:r>
      <w:r w:rsidR="40253F86" w:rsidRPr="005D46A6">
        <w:rPr>
          <w:rFonts w:ascii="Times New Roman" w:eastAsia="Times New Roman" w:hAnsi="Times New Roman" w:cs="Times New Roman"/>
          <w:sz w:val="24"/>
          <w:szCs w:val="24"/>
        </w:rPr>
        <w:t>ždaviniams</w:t>
      </w:r>
      <w:r w:rsidR="2FFE5354" w:rsidRPr="005D46A6">
        <w:rPr>
          <w:rFonts w:ascii="Times New Roman" w:eastAsia="Times New Roman" w:hAnsi="Times New Roman" w:cs="Times New Roman"/>
          <w:sz w:val="24"/>
          <w:szCs w:val="24"/>
        </w:rPr>
        <w:t>:</w:t>
      </w:r>
    </w:p>
    <w:p w14:paraId="26029834" w14:textId="77777777" w:rsidR="006B5367" w:rsidRPr="005D46A6" w:rsidRDefault="006B5367" w:rsidP="00D87ED4">
      <w:pPr>
        <w:pStyle w:val="ListParagraph"/>
        <w:numPr>
          <w:ilvl w:val="0"/>
          <w:numId w:val="18"/>
        </w:numPr>
        <w:tabs>
          <w:tab w:val="left" w:pos="993"/>
        </w:tabs>
        <w:spacing w:after="160" w:line="276" w:lineRule="auto"/>
        <w:ind w:left="0" w:firstLine="720"/>
        <w:jc w:val="both"/>
        <w:rPr>
          <w:rFonts w:eastAsia="Times New Roman"/>
          <w:lang w:val="lt-LT"/>
        </w:rPr>
      </w:pPr>
      <w:r w:rsidRPr="005D46A6">
        <w:rPr>
          <w:rFonts w:eastAsia="Times New Roman"/>
          <w:lang w:val="lt-LT"/>
        </w:rPr>
        <w:t xml:space="preserve">elektros energijos skirstomojo tinklo plėtra </w:t>
      </w:r>
      <w:r w:rsidR="00FA0E11" w:rsidRPr="005D46A6">
        <w:rPr>
          <w:rFonts w:eastAsia="Times New Roman"/>
          <w:lang w:val="lt-LT"/>
        </w:rPr>
        <w:t>ir</w:t>
      </w:r>
      <w:r w:rsidRPr="005D46A6">
        <w:rPr>
          <w:rFonts w:eastAsia="Times New Roman"/>
          <w:lang w:val="lt-LT"/>
        </w:rPr>
        <w:t xml:space="preserve"> patikimumo didinimas;</w:t>
      </w:r>
    </w:p>
    <w:p w14:paraId="4C95C74D" w14:textId="77777777" w:rsidR="00695B47" w:rsidRPr="005D46A6" w:rsidRDefault="2FFE5354" w:rsidP="00D87ED4">
      <w:pPr>
        <w:pStyle w:val="ListParagraph"/>
        <w:numPr>
          <w:ilvl w:val="0"/>
          <w:numId w:val="18"/>
        </w:numPr>
        <w:tabs>
          <w:tab w:val="left" w:pos="993"/>
        </w:tabs>
        <w:spacing w:after="160" w:line="276" w:lineRule="auto"/>
        <w:ind w:left="0" w:firstLine="720"/>
        <w:jc w:val="both"/>
        <w:rPr>
          <w:lang w:val="lt-LT"/>
        </w:rPr>
      </w:pPr>
      <w:r w:rsidRPr="005D46A6">
        <w:rPr>
          <w:rFonts w:eastAsia="Times New Roman"/>
          <w:lang w:val="lt-LT"/>
        </w:rPr>
        <w:t xml:space="preserve">žaliosios energijos ir tvarios bioenergijos plėtra, siekiant didinti elektros energijos gamybą Lietuvoje, </w:t>
      </w:r>
      <w:r w:rsidR="229EF327" w:rsidRPr="005D46A6">
        <w:rPr>
          <w:rFonts w:eastAsia="Times New Roman"/>
          <w:lang w:val="lt-LT"/>
        </w:rPr>
        <w:t xml:space="preserve">nes </w:t>
      </w:r>
      <w:r w:rsidRPr="005D46A6">
        <w:rPr>
          <w:rFonts w:eastAsia="Times New Roman"/>
          <w:lang w:val="lt-LT"/>
        </w:rPr>
        <w:t xml:space="preserve">šiuo metu pagaminama tik kiek daugiau nei </w:t>
      </w:r>
      <w:r w:rsidR="2D97FB75" w:rsidRPr="005D46A6">
        <w:rPr>
          <w:rFonts w:eastAsia="Times New Roman"/>
          <w:lang w:val="lt-LT"/>
        </w:rPr>
        <w:t xml:space="preserve">trečdalis </w:t>
      </w:r>
      <w:r w:rsidRPr="005D46A6">
        <w:rPr>
          <w:rFonts w:eastAsia="Times New Roman"/>
          <w:lang w:val="lt-LT"/>
        </w:rPr>
        <w:t>bendro Lietuvos elektros energijos vart</w:t>
      </w:r>
      <w:r w:rsidRPr="005D46A6">
        <w:rPr>
          <w:lang w:val="lt-LT"/>
        </w:rPr>
        <w:t xml:space="preserve">ojimo poreikio (kuris didėja </w:t>
      </w:r>
      <w:r w:rsidR="54F0A8E1" w:rsidRPr="005D46A6">
        <w:rPr>
          <w:lang w:val="lt-LT"/>
        </w:rPr>
        <w:t xml:space="preserve">augant </w:t>
      </w:r>
      <w:r w:rsidRPr="005D46A6">
        <w:rPr>
          <w:lang w:val="lt-LT"/>
        </w:rPr>
        <w:t>bendr</w:t>
      </w:r>
      <w:r w:rsidR="2438F56D" w:rsidRPr="005D46A6">
        <w:rPr>
          <w:lang w:val="lt-LT"/>
        </w:rPr>
        <w:t>ajam</w:t>
      </w:r>
      <w:r w:rsidRPr="005D46A6">
        <w:rPr>
          <w:lang w:val="lt-LT"/>
        </w:rPr>
        <w:t xml:space="preserve"> vidaus produkt</w:t>
      </w:r>
      <w:r w:rsidR="2438F56D" w:rsidRPr="005D46A6">
        <w:rPr>
          <w:lang w:val="lt-LT"/>
        </w:rPr>
        <w:t>ui</w:t>
      </w:r>
      <w:r w:rsidRPr="005D46A6">
        <w:rPr>
          <w:lang w:val="lt-LT"/>
        </w:rPr>
        <w:t>)</w:t>
      </w:r>
      <w:r w:rsidR="2438F56D" w:rsidRPr="005D46A6">
        <w:rPr>
          <w:lang w:val="lt-LT"/>
        </w:rPr>
        <w:t>;</w:t>
      </w:r>
    </w:p>
    <w:p w14:paraId="290BA898" w14:textId="77777777" w:rsidR="00695B47" w:rsidRPr="005D46A6" w:rsidRDefault="00695B47" w:rsidP="00D87ED4">
      <w:pPr>
        <w:pStyle w:val="ListParagraph"/>
        <w:numPr>
          <w:ilvl w:val="0"/>
          <w:numId w:val="18"/>
        </w:numPr>
        <w:tabs>
          <w:tab w:val="left" w:pos="993"/>
        </w:tabs>
        <w:spacing w:after="160" w:line="276" w:lineRule="auto"/>
        <w:ind w:left="0" w:firstLine="720"/>
        <w:jc w:val="both"/>
        <w:rPr>
          <w:lang w:val="lt-LT"/>
        </w:rPr>
      </w:pPr>
      <w:r w:rsidRPr="005D46A6">
        <w:rPr>
          <w:lang w:val="lt-LT"/>
        </w:rPr>
        <w:t>išmaniosios energetikos vystymas</w:t>
      </w:r>
      <w:r w:rsidR="008E32EC" w:rsidRPr="005D46A6">
        <w:rPr>
          <w:lang w:val="lt-LT"/>
        </w:rPr>
        <w:t>,</w:t>
      </w:r>
      <w:r w:rsidRPr="005D46A6">
        <w:rPr>
          <w:lang w:val="lt-LT"/>
        </w:rPr>
        <w:t xml:space="preserve"> plėtojant skaitmeninius energetikos tinklus ir išmaniu</w:t>
      </w:r>
      <w:r w:rsidR="008E32EC" w:rsidRPr="005D46A6">
        <w:rPr>
          <w:lang w:val="lt-LT"/>
        </w:rPr>
        <w:t>o</w:t>
      </w:r>
      <w:r w:rsidRPr="005D46A6">
        <w:rPr>
          <w:lang w:val="lt-LT"/>
        </w:rPr>
        <w:t>s</w:t>
      </w:r>
      <w:r w:rsidR="008E32EC" w:rsidRPr="005D46A6">
        <w:rPr>
          <w:lang w:val="lt-LT"/>
        </w:rPr>
        <w:t>ius</w:t>
      </w:r>
      <w:r w:rsidRPr="005D46A6">
        <w:rPr>
          <w:lang w:val="lt-LT"/>
        </w:rPr>
        <w:t xml:space="preserve"> energetikos įrenginius, padedančius taupyti energiją</w:t>
      </w:r>
      <w:r w:rsidR="008E32EC" w:rsidRPr="005D46A6">
        <w:rPr>
          <w:lang w:val="lt-LT"/>
        </w:rPr>
        <w:t>;</w:t>
      </w:r>
    </w:p>
    <w:p w14:paraId="3F4F9DF8" w14:textId="77777777" w:rsidR="00695B47" w:rsidRPr="005D46A6" w:rsidRDefault="00695B47" w:rsidP="00D87ED4">
      <w:pPr>
        <w:pStyle w:val="ListParagraph"/>
        <w:numPr>
          <w:ilvl w:val="0"/>
          <w:numId w:val="18"/>
        </w:numPr>
        <w:tabs>
          <w:tab w:val="left" w:pos="993"/>
        </w:tabs>
        <w:spacing w:after="160" w:line="276" w:lineRule="auto"/>
        <w:ind w:left="0" w:firstLine="720"/>
        <w:jc w:val="both"/>
        <w:rPr>
          <w:lang w:val="lt-LT"/>
        </w:rPr>
      </w:pPr>
      <w:r w:rsidRPr="005D46A6">
        <w:rPr>
          <w:lang w:val="lt-LT"/>
        </w:rPr>
        <w:t xml:space="preserve">sinchronizacija su patikima ir </w:t>
      </w:r>
      <w:r w:rsidR="003C30A5" w:rsidRPr="005D46A6">
        <w:rPr>
          <w:lang w:val="lt-LT"/>
        </w:rPr>
        <w:t xml:space="preserve">bendra </w:t>
      </w:r>
      <w:r w:rsidRPr="005D46A6">
        <w:rPr>
          <w:lang w:val="lt-LT"/>
        </w:rPr>
        <w:t xml:space="preserve">Europos energetikos sistema, siekiant užtikrinti </w:t>
      </w:r>
      <w:r w:rsidR="0003348C" w:rsidRPr="005D46A6">
        <w:rPr>
          <w:lang w:val="lt-LT"/>
        </w:rPr>
        <w:t xml:space="preserve">Lietuvos </w:t>
      </w:r>
      <w:r w:rsidRPr="005D46A6">
        <w:rPr>
          <w:lang w:val="lt-LT"/>
        </w:rPr>
        <w:t>energetinę nepriklausomybę</w:t>
      </w:r>
      <w:r w:rsidR="008E32EC" w:rsidRPr="005D46A6">
        <w:rPr>
          <w:lang w:val="lt-LT"/>
        </w:rPr>
        <w:t>;</w:t>
      </w:r>
    </w:p>
    <w:p w14:paraId="6C6C0942" w14:textId="77777777" w:rsidR="00695B47" w:rsidRPr="005D46A6" w:rsidRDefault="00695B47" w:rsidP="00D87ED4">
      <w:pPr>
        <w:pStyle w:val="ListParagraph"/>
        <w:numPr>
          <w:ilvl w:val="0"/>
          <w:numId w:val="18"/>
        </w:numPr>
        <w:tabs>
          <w:tab w:val="left" w:pos="993"/>
        </w:tabs>
        <w:spacing w:after="160" w:line="276" w:lineRule="auto"/>
        <w:ind w:left="0" w:firstLine="720"/>
        <w:jc w:val="both"/>
        <w:rPr>
          <w:b/>
          <w:lang w:val="lt-LT"/>
        </w:rPr>
      </w:pPr>
      <w:r w:rsidRPr="005D46A6">
        <w:rPr>
          <w:lang w:val="lt-LT"/>
        </w:rPr>
        <w:t>inovacijų energetikoje vystymas ir diegimas regione, taip pat gaminančių elektros energij</w:t>
      </w:r>
      <w:r w:rsidR="001C4A1C" w:rsidRPr="005D46A6">
        <w:rPr>
          <w:lang w:val="lt-LT"/>
        </w:rPr>
        <w:t>ą</w:t>
      </w:r>
      <w:r w:rsidRPr="005D46A6">
        <w:rPr>
          <w:lang w:val="lt-LT"/>
        </w:rPr>
        <w:t xml:space="preserve"> vartotojų ir elektros transporto plėtra, tau</w:t>
      </w:r>
      <w:r w:rsidR="001C4A1C" w:rsidRPr="005D46A6">
        <w:rPr>
          <w:lang w:val="lt-LT"/>
        </w:rPr>
        <w:t>p</w:t>
      </w:r>
      <w:r w:rsidRPr="005D46A6">
        <w:rPr>
          <w:lang w:val="lt-LT"/>
        </w:rPr>
        <w:t>aus energijos vartojimo skatinimas ir pan.</w:t>
      </w:r>
    </w:p>
    <w:p w14:paraId="07AC24D6" w14:textId="77777777" w:rsidR="00C879F4" w:rsidRPr="005D46A6" w:rsidRDefault="00C879F4" w:rsidP="00D87ED4">
      <w:pPr>
        <w:spacing w:line="276" w:lineRule="auto"/>
        <w:ind w:firstLine="720"/>
        <w:jc w:val="both"/>
        <w:rPr>
          <w:rFonts w:ascii="Times New Roman" w:hAnsi="Times New Roman" w:cs="Times New Roman"/>
          <w:b/>
          <w:bCs/>
          <w:sz w:val="24"/>
          <w:szCs w:val="24"/>
        </w:rPr>
      </w:pPr>
      <w:r w:rsidRPr="005D46A6">
        <w:rPr>
          <w:rFonts w:ascii="Times New Roman" w:hAnsi="Times New Roman" w:cs="Times New Roman"/>
          <w:sz w:val="24"/>
          <w:szCs w:val="24"/>
        </w:rPr>
        <w:t>Lūkesčiai dėl Įmonių grupės strateginių prioritetų nustatyti atsižvelgiant į Įmonių grupės veikloje naudojamo turto strateginę reikšmę, siekiant užtikrinti Lietuvos energetikos sistemos stabilumą. Taip pat siekiama įgyvendinti inovatyvius ir modernius, šiuolaikiškus vietinės ir globalios rinkos poreikius atitinkančius sprendimus, kurie užtikrintų pasaulyje ir regione vykstančių energetikos pokyčių integraciją į Lietuvos energetikos sistemą. Įmonių grupė turi užtikrinti veiklos tęstinumą ir plėtros nuoseklumą įgyvendin</w:t>
      </w:r>
      <w:r w:rsidR="007F6C94" w:rsidRPr="005D46A6">
        <w:rPr>
          <w:rFonts w:ascii="Times New Roman" w:hAnsi="Times New Roman" w:cs="Times New Roman"/>
          <w:sz w:val="24"/>
          <w:szCs w:val="24"/>
        </w:rPr>
        <w:t>dama</w:t>
      </w:r>
      <w:r w:rsidRPr="005D46A6">
        <w:rPr>
          <w:rFonts w:ascii="Times New Roman" w:hAnsi="Times New Roman" w:cs="Times New Roman"/>
          <w:sz w:val="24"/>
          <w:szCs w:val="24"/>
        </w:rPr>
        <w:t xml:space="preserve"> elektros energijos ir šilumos gamybos iš atsinaujinančių energijos išteklių projektus, </w:t>
      </w:r>
      <w:r w:rsidR="00194E99" w:rsidRPr="005D46A6">
        <w:rPr>
          <w:rFonts w:ascii="Times New Roman" w:hAnsi="Times New Roman" w:cs="Times New Roman"/>
          <w:sz w:val="24"/>
          <w:szCs w:val="24"/>
        </w:rPr>
        <w:t xml:space="preserve">kuriais </w:t>
      </w:r>
      <w:r w:rsidRPr="005D46A6">
        <w:rPr>
          <w:rFonts w:ascii="Times New Roman" w:hAnsi="Times New Roman" w:cs="Times New Roman"/>
          <w:sz w:val="24"/>
          <w:szCs w:val="24"/>
        </w:rPr>
        <w:t>prisideda</w:t>
      </w:r>
      <w:r w:rsidR="00194E99" w:rsidRPr="005D46A6">
        <w:rPr>
          <w:rFonts w:ascii="Times New Roman" w:hAnsi="Times New Roman" w:cs="Times New Roman"/>
          <w:sz w:val="24"/>
          <w:szCs w:val="24"/>
        </w:rPr>
        <w:t>ma</w:t>
      </w:r>
      <w:r w:rsidRPr="005D46A6">
        <w:rPr>
          <w:rFonts w:ascii="Times New Roman" w:hAnsi="Times New Roman" w:cs="Times New Roman"/>
          <w:sz w:val="24"/>
          <w:szCs w:val="24"/>
        </w:rPr>
        <w:t xml:space="preserve"> prie išmetamųjų šiltnamio efektą sukeliančių dujų kiekio mažinimo pasaulyje, kur</w:t>
      </w:r>
      <w:r w:rsidR="007F6C94" w:rsidRPr="005D46A6">
        <w:rPr>
          <w:rFonts w:ascii="Times New Roman" w:hAnsi="Times New Roman" w:cs="Times New Roman"/>
          <w:sz w:val="24"/>
          <w:szCs w:val="24"/>
        </w:rPr>
        <w:t>dama</w:t>
      </w:r>
      <w:r w:rsidRPr="005D46A6">
        <w:rPr>
          <w:rFonts w:ascii="Times New Roman" w:hAnsi="Times New Roman" w:cs="Times New Roman"/>
          <w:sz w:val="24"/>
          <w:szCs w:val="24"/>
        </w:rPr>
        <w:t xml:space="preserve"> naujus veiklos modelius, vyst</w:t>
      </w:r>
      <w:r w:rsidR="007F6C94" w:rsidRPr="005D46A6">
        <w:rPr>
          <w:rFonts w:ascii="Times New Roman" w:hAnsi="Times New Roman" w:cs="Times New Roman"/>
          <w:sz w:val="24"/>
          <w:szCs w:val="24"/>
        </w:rPr>
        <w:t>ydama</w:t>
      </w:r>
      <w:r w:rsidRPr="005D46A6">
        <w:rPr>
          <w:rFonts w:ascii="Times New Roman" w:hAnsi="Times New Roman" w:cs="Times New Roman"/>
          <w:sz w:val="24"/>
          <w:szCs w:val="24"/>
        </w:rPr>
        <w:t xml:space="preserve"> inovatyvius energetikos sprendimus ir vykd</w:t>
      </w:r>
      <w:r w:rsidR="007F6C94" w:rsidRPr="005D46A6">
        <w:rPr>
          <w:rFonts w:ascii="Times New Roman" w:hAnsi="Times New Roman" w:cs="Times New Roman"/>
          <w:sz w:val="24"/>
          <w:szCs w:val="24"/>
        </w:rPr>
        <w:t>ydama</w:t>
      </w:r>
      <w:r w:rsidRPr="005D46A6">
        <w:rPr>
          <w:rFonts w:ascii="Times New Roman" w:hAnsi="Times New Roman" w:cs="Times New Roman"/>
          <w:sz w:val="24"/>
          <w:szCs w:val="24"/>
        </w:rPr>
        <w:t xml:space="preserve"> plėtrą regione. </w:t>
      </w:r>
    </w:p>
    <w:p w14:paraId="720DE2F5" w14:textId="77777777" w:rsidR="00695B47" w:rsidRPr="005D46A6" w:rsidRDefault="00695B47" w:rsidP="00D87ED4">
      <w:pPr>
        <w:spacing w:line="276" w:lineRule="auto"/>
        <w:ind w:firstLine="720"/>
        <w:jc w:val="both"/>
        <w:rPr>
          <w:rFonts w:ascii="Times New Roman" w:eastAsia="Times New Roman" w:hAnsi="Times New Roman" w:cs="Times New Roman"/>
          <w:b/>
          <w:bCs/>
          <w:sz w:val="24"/>
          <w:szCs w:val="24"/>
        </w:rPr>
      </w:pPr>
      <w:r w:rsidRPr="005D46A6">
        <w:rPr>
          <w:rFonts w:ascii="Times New Roman" w:hAnsi="Times New Roman" w:cs="Times New Roman"/>
          <w:b/>
          <w:bCs/>
          <w:sz w:val="24"/>
          <w:szCs w:val="24"/>
        </w:rPr>
        <w:t>Lūk</w:t>
      </w:r>
      <w:r w:rsidRPr="005D46A6">
        <w:rPr>
          <w:rFonts w:ascii="Times New Roman" w:eastAsia="Times New Roman" w:hAnsi="Times New Roman" w:cs="Times New Roman"/>
          <w:b/>
          <w:bCs/>
          <w:sz w:val="24"/>
          <w:szCs w:val="24"/>
        </w:rPr>
        <w:t xml:space="preserve">esčiai </w:t>
      </w:r>
      <w:r w:rsidR="00BA0BD3" w:rsidRPr="005D46A6">
        <w:rPr>
          <w:rFonts w:ascii="Times New Roman" w:eastAsia="Times New Roman" w:hAnsi="Times New Roman" w:cs="Times New Roman"/>
          <w:b/>
          <w:bCs/>
          <w:sz w:val="24"/>
          <w:szCs w:val="24"/>
        </w:rPr>
        <w:t xml:space="preserve">dėl </w:t>
      </w:r>
      <w:r w:rsidR="0008356F" w:rsidRPr="005D46A6">
        <w:rPr>
          <w:rFonts w:ascii="Times New Roman" w:eastAsia="Times New Roman" w:hAnsi="Times New Roman" w:cs="Times New Roman"/>
          <w:b/>
          <w:bCs/>
          <w:sz w:val="24"/>
          <w:szCs w:val="24"/>
        </w:rPr>
        <w:t>Įmonių grup</w:t>
      </w:r>
      <w:r w:rsidR="00BA0BD3" w:rsidRPr="005D46A6">
        <w:rPr>
          <w:rFonts w:ascii="Times New Roman" w:eastAsia="Times New Roman" w:hAnsi="Times New Roman" w:cs="Times New Roman"/>
          <w:b/>
          <w:bCs/>
          <w:sz w:val="24"/>
          <w:szCs w:val="24"/>
        </w:rPr>
        <w:t>ės</w:t>
      </w:r>
      <w:r w:rsidR="0008356F" w:rsidRPr="005D46A6">
        <w:rPr>
          <w:rFonts w:ascii="Times New Roman" w:eastAsia="Times New Roman" w:hAnsi="Times New Roman" w:cs="Times New Roman"/>
          <w:b/>
          <w:bCs/>
          <w:sz w:val="24"/>
          <w:szCs w:val="24"/>
        </w:rPr>
        <w:t xml:space="preserve"> </w:t>
      </w:r>
      <w:r w:rsidRPr="005D46A6">
        <w:rPr>
          <w:rFonts w:ascii="Times New Roman" w:eastAsia="Times New Roman" w:hAnsi="Times New Roman" w:cs="Times New Roman"/>
          <w:b/>
          <w:bCs/>
          <w:sz w:val="24"/>
          <w:szCs w:val="24"/>
        </w:rPr>
        <w:t>strateginių prioritetų</w:t>
      </w:r>
    </w:p>
    <w:p w14:paraId="19C8BA35" w14:textId="77777777" w:rsidR="006B5367" w:rsidRPr="005D46A6" w:rsidRDefault="006B5367" w:rsidP="00D87ED4">
      <w:pPr>
        <w:pStyle w:val="paragraph"/>
        <w:numPr>
          <w:ilvl w:val="0"/>
          <w:numId w:val="12"/>
        </w:numPr>
        <w:tabs>
          <w:tab w:val="left" w:pos="993"/>
        </w:tabs>
        <w:spacing w:before="0" w:beforeAutospacing="0" w:after="160" w:afterAutospacing="0" w:line="288" w:lineRule="auto"/>
        <w:ind w:left="0" w:firstLine="720"/>
        <w:jc w:val="both"/>
        <w:textAlignment w:val="baseline"/>
        <w:rPr>
          <w:lang w:val="lt-LT" w:eastAsia="en-US"/>
        </w:rPr>
      </w:pPr>
      <w:r w:rsidRPr="005D46A6">
        <w:rPr>
          <w:lang w:val="lt-LT" w:eastAsia="en-US"/>
        </w:rPr>
        <w:t>Užtikrinti elektros energijos skirstomojo tinklo plėtrą ir patikimumo didinimą.</w:t>
      </w:r>
    </w:p>
    <w:p w14:paraId="449C37A1" w14:textId="77777777" w:rsidR="00695B47" w:rsidRPr="005D46A6" w:rsidRDefault="00695B47" w:rsidP="00D87ED4">
      <w:pPr>
        <w:pStyle w:val="paragraph"/>
        <w:numPr>
          <w:ilvl w:val="0"/>
          <w:numId w:val="12"/>
        </w:numPr>
        <w:tabs>
          <w:tab w:val="left" w:pos="993"/>
        </w:tabs>
        <w:spacing w:before="0" w:beforeAutospacing="0" w:after="160" w:afterAutospacing="0" w:line="288" w:lineRule="auto"/>
        <w:ind w:left="0" w:firstLine="720"/>
        <w:jc w:val="both"/>
        <w:textAlignment w:val="baseline"/>
        <w:rPr>
          <w:lang w:val="lt-LT" w:eastAsia="en-US"/>
        </w:rPr>
      </w:pPr>
      <w:r w:rsidRPr="005D46A6">
        <w:rPr>
          <w:lang w:val="lt-LT" w:eastAsia="en-US"/>
        </w:rPr>
        <w:t>Užtikrinti patikimą ir</w:t>
      </w:r>
      <w:r w:rsidR="00981973" w:rsidRPr="005D46A6">
        <w:rPr>
          <w:lang w:val="lt-LT" w:eastAsia="en-US"/>
        </w:rPr>
        <w:t xml:space="preserve"> </w:t>
      </w:r>
      <w:r w:rsidRPr="005D46A6">
        <w:rPr>
          <w:lang w:val="lt-LT" w:eastAsia="en-US"/>
        </w:rPr>
        <w:t xml:space="preserve">lanksčią </w:t>
      </w:r>
      <w:r w:rsidR="00765AF9" w:rsidRPr="005D46A6">
        <w:rPr>
          <w:lang w:val="lt-LT" w:eastAsia="en-US"/>
        </w:rPr>
        <w:t xml:space="preserve">Lietuvos </w:t>
      </w:r>
      <w:r w:rsidRPr="005D46A6">
        <w:rPr>
          <w:lang w:val="lt-LT" w:eastAsia="en-US"/>
        </w:rPr>
        <w:t xml:space="preserve">energetikos sistemą </w:t>
      </w:r>
      <w:r w:rsidR="00981973" w:rsidRPr="005D46A6">
        <w:rPr>
          <w:lang w:val="lt-LT" w:eastAsia="en-US"/>
        </w:rPr>
        <w:t>ir jos vystymą</w:t>
      </w:r>
      <w:r w:rsidR="00125782" w:rsidRPr="005D46A6">
        <w:rPr>
          <w:lang w:val="lt-LT" w:eastAsia="en-US"/>
        </w:rPr>
        <w:t xml:space="preserve">, </w:t>
      </w:r>
      <w:r w:rsidR="00EB5C6A" w:rsidRPr="005D46A6">
        <w:rPr>
          <w:lang w:val="lt-LT" w:eastAsia="en-US"/>
        </w:rPr>
        <w:t>prisidedant prie</w:t>
      </w:r>
      <w:r w:rsidR="00125782" w:rsidRPr="005D46A6">
        <w:rPr>
          <w:lang w:val="lt-LT" w:eastAsia="en-US"/>
        </w:rPr>
        <w:t xml:space="preserve"> pokyčių energetikos sektoriuje įgyvendinim</w:t>
      </w:r>
      <w:r w:rsidR="00EB5C6A" w:rsidRPr="005D46A6">
        <w:rPr>
          <w:lang w:val="lt-LT" w:eastAsia="en-US"/>
        </w:rPr>
        <w:t xml:space="preserve">o </w:t>
      </w:r>
      <w:r w:rsidR="00981973" w:rsidRPr="005D46A6">
        <w:rPr>
          <w:lang w:val="lt-LT" w:eastAsia="en-US"/>
        </w:rPr>
        <w:t>Lietuvoje ir regione</w:t>
      </w:r>
      <w:r w:rsidRPr="005D46A6">
        <w:rPr>
          <w:lang w:val="lt-LT" w:eastAsia="en-US"/>
        </w:rPr>
        <w:t>.</w:t>
      </w:r>
    </w:p>
    <w:p w14:paraId="380EF40E" w14:textId="77777777" w:rsidR="00695B47" w:rsidRPr="005D46A6" w:rsidRDefault="00695B47" w:rsidP="00D87ED4">
      <w:pPr>
        <w:pStyle w:val="paragraph"/>
        <w:numPr>
          <w:ilvl w:val="0"/>
          <w:numId w:val="12"/>
        </w:numPr>
        <w:tabs>
          <w:tab w:val="left" w:pos="993"/>
        </w:tabs>
        <w:spacing w:before="0" w:beforeAutospacing="0" w:after="160" w:afterAutospacing="0" w:line="288" w:lineRule="auto"/>
        <w:ind w:left="0" w:firstLine="720"/>
        <w:jc w:val="both"/>
        <w:textAlignment w:val="baseline"/>
        <w:rPr>
          <w:lang w:val="lt-LT" w:eastAsia="en-US"/>
        </w:rPr>
      </w:pPr>
      <w:r w:rsidRPr="005D46A6">
        <w:rPr>
          <w:lang w:val="lt-LT" w:eastAsia="en-US"/>
        </w:rPr>
        <w:t>Plėsti žaliąją gamybą, prisidedant prie Lietuvos ir regioninių įsipareigojimų didinti</w:t>
      </w:r>
      <w:r w:rsidR="00981973" w:rsidRPr="005D46A6">
        <w:rPr>
          <w:lang w:val="lt-LT" w:eastAsia="en-US"/>
        </w:rPr>
        <w:t xml:space="preserve"> </w:t>
      </w:r>
      <w:r w:rsidR="00765AF9" w:rsidRPr="005D46A6">
        <w:rPr>
          <w:lang w:val="lt-LT" w:eastAsia="en-US"/>
        </w:rPr>
        <w:t xml:space="preserve">elektros energijos </w:t>
      </w:r>
      <w:r w:rsidRPr="005D46A6">
        <w:rPr>
          <w:lang w:val="lt-LT" w:eastAsia="en-US"/>
        </w:rPr>
        <w:t>gamybos</w:t>
      </w:r>
      <w:r w:rsidR="00981973" w:rsidRPr="005D46A6">
        <w:rPr>
          <w:lang w:val="lt-LT" w:eastAsia="en-US"/>
        </w:rPr>
        <w:t xml:space="preserve"> </w:t>
      </w:r>
      <w:r w:rsidRPr="005D46A6">
        <w:rPr>
          <w:lang w:val="lt-LT" w:eastAsia="en-US"/>
        </w:rPr>
        <w:t>iš atsinaujinančių</w:t>
      </w:r>
      <w:r w:rsidR="00765AF9" w:rsidRPr="005D46A6">
        <w:rPr>
          <w:lang w:val="lt-LT" w:eastAsia="en-US"/>
        </w:rPr>
        <w:t xml:space="preserve"> energijos išteklių</w:t>
      </w:r>
      <w:r w:rsidR="00981973" w:rsidRPr="005D46A6">
        <w:rPr>
          <w:lang w:val="lt-LT" w:eastAsia="en-US"/>
        </w:rPr>
        <w:t xml:space="preserve"> </w:t>
      </w:r>
      <w:r w:rsidRPr="005D46A6">
        <w:rPr>
          <w:lang w:val="lt-LT" w:eastAsia="en-US"/>
        </w:rPr>
        <w:t>apimtis.</w:t>
      </w:r>
    </w:p>
    <w:p w14:paraId="30B58B63" w14:textId="77777777" w:rsidR="00695B47" w:rsidRPr="005D46A6" w:rsidRDefault="00695B47" w:rsidP="00D87ED4">
      <w:pPr>
        <w:pStyle w:val="paragraph"/>
        <w:numPr>
          <w:ilvl w:val="0"/>
          <w:numId w:val="12"/>
        </w:numPr>
        <w:tabs>
          <w:tab w:val="left" w:pos="993"/>
        </w:tabs>
        <w:spacing w:before="0" w:beforeAutospacing="0" w:after="160" w:afterAutospacing="0" w:line="288" w:lineRule="auto"/>
        <w:ind w:left="0" w:firstLine="720"/>
        <w:jc w:val="both"/>
        <w:textAlignment w:val="baseline"/>
        <w:rPr>
          <w:lang w:val="lt-LT" w:eastAsia="en-US"/>
        </w:rPr>
      </w:pPr>
      <w:r w:rsidRPr="005D46A6">
        <w:rPr>
          <w:lang w:val="lt-LT" w:eastAsia="en-US"/>
        </w:rPr>
        <w:t>Vystyti</w:t>
      </w:r>
      <w:r w:rsidR="00981973" w:rsidRPr="005D46A6">
        <w:rPr>
          <w:lang w:val="lt-LT" w:eastAsia="en-US"/>
        </w:rPr>
        <w:t xml:space="preserve"> </w:t>
      </w:r>
      <w:r w:rsidRPr="005D46A6">
        <w:rPr>
          <w:lang w:val="lt-LT" w:eastAsia="en-US"/>
        </w:rPr>
        <w:t>inovatyvius sprendimus ir aktyviai ieškoti naujų pelningos</w:t>
      </w:r>
      <w:r w:rsidR="00765AF9" w:rsidRPr="005D46A6">
        <w:rPr>
          <w:lang w:val="lt-LT" w:eastAsia="en-US"/>
        </w:rPr>
        <w:t xml:space="preserve"> veiklos</w:t>
      </w:r>
      <w:r w:rsidRPr="005D46A6">
        <w:rPr>
          <w:lang w:val="lt-LT" w:eastAsia="en-US"/>
        </w:rPr>
        <w:t xml:space="preserve"> plėtros galimybių.</w:t>
      </w:r>
    </w:p>
    <w:p w14:paraId="3FB127B0" w14:textId="77777777" w:rsidR="00695B47" w:rsidRPr="005D46A6" w:rsidRDefault="00695B47" w:rsidP="00D87ED4">
      <w:pPr>
        <w:pStyle w:val="paragraph"/>
        <w:numPr>
          <w:ilvl w:val="0"/>
          <w:numId w:val="12"/>
        </w:numPr>
        <w:tabs>
          <w:tab w:val="left" w:pos="993"/>
        </w:tabs>
        <w:spacing w:before="0" w:beforeAutospacing="0" w:after="160" w:afterAutospacing="0" w:line="288" w:lineRule="auto"/>
        <w:ind w:left="0" w:firstLine="720"/>
        <w:jc w:val="both"/>
        <w:textAlignment w:val="baseline"/>
        <w:rPr>
          <w:lang w:val="lt-LT" w:eastAsia="en-US"/>
        </w:rPr>
      </w:pPr>
      <w:r w:rsidRPr="005D46A6">
        <w:rPr>
          <w:lang w:val="lt-LT" w:eastAsia="en-US"/>
        </w:rPr>
        <w:t xml:space="preserve">Užtikrinti tvarią </w:t>
      </w:r>
      <w:r w:rsidR="00765AF9" w:rsidRPr="005D46A6">
        <w:rPr>
          <w:lang w:val="lt-LT" w:eastAsia="en-US"/>
        </w:rPr>
        <w:t xml:space="preserve">Įmonių grupės </w:t>
      </w:r>
      <w:r w:rsidRPr="005D46A6">
        <w:rPr>
          <w:lang w:val="lt-LT" w:eastAsia="en-US"/>
        </w:rPr>
        <w:t xml:space="preserve">veiklos plėtrą: </w:t>
      </w:r>
    </w:p>
    <w:p w14:paraId="0A4C52CC" w14:textId="77777777" w:rsidR="00695B47" w:rsidRPr="005D46A6" w:rsidRDefault="00695B47" w:rsidP="00D87ED4">
      <w:pPr>
        <w:pStyle w:val="paragraph"/>
        <w:numPr>
          <w:ilvl w:val="0"/>
          <w:numId w:val="17"/>
        </w:numPr>
        <w:tabs>
          <w:tab w:val="left" w:pos="720"/>
          <w:tab w:val="left" w:pos="993"/>
        </w:tabs>
        <w:spacing w:before="0" w:beforeAutospacing="0" w:after="160" w:afterAutospacing="0" w:line="288" w:lineRule="auto"/>
        <w:ind w:left="0" w:firstLine="720"/>
        <w:jc w:val="both"/>
        <w:textAlignment w:val="baseline"/>
        <w:rPr>
          <w:rFonts w:eastAsiaTheme="minorEastAsia"/>
          <w:lang w:val="lt-LT" w:eastAsia="en-US"/>
        </w:rPr>
      </w:pPr>
      <w:r w:rsidRPr="005D46A6">
        <w:rPr>
          <w:lang w:val="lt-LT" w:eastAsia="en-US"/>
        </w:rPr>
        <w:t>vadovau</w:t>
      </w:r>
      <w:r w:rsidRPr="005D46A6">
        <w:rPr>
          <w:rFonts w:eastAsiaTheme="minorEastAsia"/>
          <w:lang w:val="lt-LT" w:eastAsia="en-US"/>
        </w:rPr>
        <w:t>tis</w:t>
      </w:r>
      <w:r w:rsidR="00981973" w:rsidRPr="005D46A6">
        <w:rPr>
          <w:rFonts w:eastAsiaTheme="minorEastAsia"/>
          <w:lang w:val="lt-LT" w:eastAsia="en-US"/>
        </w:rPr>
        <w:t xml:space="preserve"> </w:t>
      </w:r>
      <w:r w:rsidRPr="005D46A6">
        <w:rPr>
          <w:rFonts w:eastAsiaTheme="minorEastAsia"/>
          <w:lang w:val="lt-LT" w:eastAsia="en-US"/>
        </w:rPr>
        <w:t>aplinkosaugos, socialinės</w:t>
      </w:r>
      <w:r w:rsidR="00981973" w:rsidRPr="005D46A6">
        <w:rPr>
          <w:rFonts w:eastAsiaTheme="minorEastAsia"/>
          <w:lang w:val="lt-LT" w:eastAsia="en-US"/>
        </w:rPr>
        <w:t xml:space="preserve"> </w:t>
      </w:r>
      <w:r w:rsidRPr="005D46A6">
        <w:rPr>
          <w:rFonts w:eastAsiaTheme="minorEastAsia"/>
          <w:lang w:val="lt-LT" w:eastAsia="en-US"/>
        </w:rPr>
        <w:t>atsakomybės ir</w:t>
      </w:r>
      <w:r w:rsidR="00692014" w:rsidRPr="005D46A6">
        <w:rPr>
          <w:rFonts w:eastAsiaTheme="minorEastAsia"/>
          <w:lang w:val="lt-LT" w:eastAsia="en-US"/>
        </w:rPr>
        <w:t xml:space="preserve"> gerosios</w:t>
      </w:r>
      <w:r w:rsidR="00765AF9" w:rsidRPr="005D46A6">
        <w:rPr>
          <w:rFonts w:eastAsiaTheme="minorEastAsia"/>
          <w:lang w:val="lt-LT" w:eastAsia="en-US"/>
        </w:rPr>
        <w:t xml:space="preserve"> </w:t>
      </w:r>
      <w:r w:rsidR="00E1234D" w:rsidRPr="005D46A6">
        <w:rPr>
          <w:rFonts w:eastAsiaTheme="minorEastAsia"/>
          <w:lang w:val="lt-LT" w:eastAsia="en-US"/>
        </w:rPr>
        <w:t xml:space="preserve">įmonių </w:t>
      </w:r>
      <w:r w:rsidRPr="005D46A6">
        <w:rPr>
          <w:rFonts w:eastAsiaTheme="minorEastAsia"/>
          <w:lang w:val="lt-LT" w:eastAsia="en-US"/>
        </w:rPr>
        <w:t>valdyseno</w:t>
      </w:r>
      <w:r w:rsidR="00692014" w:rsidRPr="005D46A6">
        <w:rPr>
          <w:rFonts w:eastAsiaTheme="minorEastAsia"/>
          <w:lang w:val="lt-LT" w:eastAsia="en-US"/>
        </w:rPr>
        <w:t>s</w:t>
      </w:r>
      <w:r w:rsidR="00981973" w:rsidRPr="005D46A6">
        <w:rPr>
          <w:rFonts w:eastAsiaTheme="minorEastAsia"/>
          <w:lang w:val="lt-LT" w:eastAsia="en-US"/>
        </w:rPr>
        <w:t xml:space="preserve"> </w:t>
      </w:r>
      <w:r w:rsidR="00E1234D" w:rsidRPr="005D46A6">
        <w:rPr>
          <w:rFonts w:eastAsiaTheme="minorEastAsia"/>
          <w:lang w:val="lt-LT" w:eastAsia="en-US"/>
        </w:rPr>
        <w:t xml:space="preserve">praktikos </w:t>
      </w:r>
      <w:r w:rsidRPr="005D46A6">
        <w:rPr>
          <w:rFonts w:eastAsiaTheme="minorEastAsia"/>
          <w:lang w:val="lt-LT" w:eastAsia="en-US"/>
        </w:rPr>
        <w:t>principais (įskaitant valstybės valdomų įmonių veiklos skaidrumo kriterijus)</w:t>
      </w:r>
      <w:r w:rsidR="005B7A1C" w:rsidRPr="005D46A6">
        <w:rPr>
          <w:rFonts w:eastAsiaTheme="minorEastAsia"/>
          <w:lang w:val="lt-LT" w:eastAsia="en-US"/>
        </w:rPr>
        <w:t>;</w:t>
      </w:r>
    </w:p>
    <w:p w14:paraId="2D111701" w14:textId="77777777" w:rsidR="00695B47" w:rsidRPr="005D46A6" w:rsidRDefault="00695B47" w:rsidP="00D87ED4">
      <w:pPr>
        <w:pStyle w:val="paragraph"/>
        <w:numPr>
          <w:ilvl w:val="0"/>
          <w:numId w:val="17"/>
        </w:numPr>
        <w:tabs>
          <w:tab w:val="left" w:pos="720"/>
          <w:tab w:val="left" w:pos="993"/>
        </w:tabs>
        <w:spacing w:before="0" w:beforeAutospacing="0" w:after="160" w:afterAutospacing="0" w:line="288" w:lineRule="auto"/>
        <w:ind w:left="0" w:firstLine="720"/>
        <w:jc w:val="both"/>
        <w:textAlignment w:val="baseline"/>
        <w:rPr>
          <w:rFonts w:eastAsiaTheme="minorHAnsi"/>
          <w:lang w:val="lt-LT" w:eastAsia="en-US"/>
        </w:rPr>
      </w:pPr>
      <w:r w:rsidRPr="005D46A6">
        <w:rPr>
          <w:rFonts w:eastAsiaTheme="minorHAnsi"/>
          <w:lang w:val="lt-LT" w:eastAsia="en-US"/>
        </w:rPr>
        <w:t>prisidėti</w:t>
      </w:r>
      <w:r w:rsidR="00981973" w:rsidRPr="005D46A6">
        <w:rPr>
          <w:rFonts w:eastAsiaTheme="minorHAnsi"/>
          <w:lang w:val="lt-LT" w:eastAsia="en-US"/>
        </w:rPr>
        <w:t xml:space="preserve"> </w:t>
      </w:r>
      <w:r w:rsidRPr="005D46A6">
        <w:rPr>
          <w:rFonts w:eastAsiaTheme="minorHAnsi"/>
          <w:lang w:val="lt-LT" w:eastAsia="en-US"/>
        </w:rPr>
        <w:t xml:space="preserve">prie Jungtinių Tautų </w:t>
      </w:r>
      <w:r w:rsidR="00765AF9" w:rsidRPr="005D46A6">
        <w:rPr>
          <w:rFonts w:eastAsiaTheme="minorHAnsi"/>
          <w:lang w:val="lt-LT" w:eastAsia="en-US"/>
        </w:rPr>
        <w:t>d</w:t>
      </w:r>
      <w:r w:rsidRPr="005D46A6">
        <w:rPr>
          <w:rFonts w:eastAsiaTheme="minorHAnsi"/>
          <w:lang w:val="lt-LT" w:eastAsia="en-US"/>
        </w:rPr>
        <w:t xml:space="preserve">arnaus vystymosi </w:t>
      </w:r>
      <w:r w:rsidR="00125782" w:rsidRPr="005D46A6">
        <w:rPr>
          <w:rFonts w:eastAsiaTheme="minorHAnsi"/>
          <w:lang w:val="lt-LT" w:eastAsia="en-US"/>
        </w:rPr>
        <w:t xml:space="preserve">(toliau </w:t>
      </w:r>
      <w:bookmarkStart w:id="0" w:name="_Hlk62042059"/>
      <w:r w:rsidR="00125782" w:rsidRPr="005D46A6">
        <w:rPr>
          <w:rFonts w:eastAsiaTheme="minorHAnsi"/>
          <w:lang w:val="lt-LT" w:eastAsia="en-US"/>
        </w:rPr>
        <w:t>–</w:t>
      </w:r>
      <w:bookmarkEnd w:id="0"/>
      <w:r w:rsidR="00125782" w:rsidRPr="005D46A6">
        <w:rPr>
          <w:rFonts w:eastAsiaTheme="minorHAnsi"/>
          <w:lang w:val="lt-LT" w:eastAsia="en-US"/>
        </w:rPr>
        <w:t xml:space="preserve"> Darnus vystym</w:t>
      </w:r>
      <w:r w:rsidR="00C65D75" w:rsidRPr="005D46A6">
        <w:rPr>
          <w:rFonts w:eastAsiaTheme="minorHAnsi"/>
          <w:lang w:val="lt-LT" w:eastAsia="en-US"/>
        </w:rPr>
        <w:t>asis</w:t>
      </w:r>
      <w:r w:rsidR="00125782" w:rsidRPr="005D46A6">
        <w:rPr>
          <w:rFonts w:eastAsiaTheme="minorHAnsi"/>
          <w:lang w:val="lt-LT" w:eastAsia="en-US"/>
        </w:rPr>
        <w:t xml:space="preserve">) </w:t>
      </w:r>
      <w:r w:rsidRPr="005D46A6">
        <w:rPr>
          <w:rFonts w:eastAsiaTheme="minorHAnsi"/>
          <w:lang w:val="lt-LT" w:eastAsia="en-US"/>
        </w:rPr>
        <w:t>tikslų</w:t>
      </w:r>
      <w:r w:rsidR="00981973" w:rsidRPr="005D46A6">
        <w:rPr>
          <w:rFonts w:eastAsiaTheme="minorHAnsi"/>
          <w:lang w:val="lt-LT" w:eastAsia="en-US"/>
        </w:rPr>
        <w:t xml:space="preserve"> </w:t>
      </w:r>
      <w:r w:rsidRPr="005D46A6">
        <w:rPr>
          <w:rFonts w:eastAsiaTheme="minorHAnsi"/>
          <w:lang w:val="lt-LT" w:eastAsia="en-US"/>
        </w:rPr>
        <w:t>įgyvendinimo, prioritetą skiriant Darnaus vystymosi tikslams,</w:t>
      </w:r>
      <w:r w:rsidR="00981973" w:rsidRPr="005D46A6">
        <w:rPr>
          <w:rFonts w:eastAsiaTheme="minorHAnsi"/>
          <w:lang w:val="lt-LT" w:eastAsia="en-US"/>
        </w:rPr>
        <w:t xml:space="preserve"> </w:t>
      </w:r>
      <w:r w:rsidRPr="005D46A6">
        <w:rPr>
          <w:rFonts w:eastAsiaTheme="minorHAnsi"/>
          <w:lang w:val="lt-LT" w:eastAsia="en-US"/>
        </w:rPr>
        <w:t>kuriems</w:t>
      </w:r>
      <w:r w:rsidR="00981973" w:rsidRPr="005D46A6">
        <w:rPr>
          <w:rFonts w:eastAsiaTheme="minorHAnsi"/>
          <w:lang w:val="lt-LT" w:eastAsia="en-US"/>
        </w:rPr>
        <w:t xml:space="preserve"> </w:t>
      </w:r>
      <w:r w:rsidRPr="005D46A6">
        <w:rPr>
          <w:rFonts w:eastAsiaTheme="minorHAnsi"/>
          <w:lang w:val="lt-LT" w:eastAsia="en-US"/>
        </w:rPr>
        <w:t>Įmonių grupės</w:t>
      </w:r>
      <w:r w:rsidR="00981973" w:rsidRPr="005D46A6">
        <w:rPr>
          <w:rFonts w:eastAsiaTheme="minorHAnsi"/>
          <w:lang w:val="lt-LT" w:eastAsia="en-US"/>
        </w:rPr>
        <w:t xml:space="preserve"> </w:t>
      </w:r>
      <w:r w:rsidRPr="005D46A6">
        <w:rPr>
          <w:rFonts w:eastAsiaTheme="minorHAnsi"/>
          <w:lang w:val="lt-LT" w:eastAsia="en-US"/>
        </w:rPr>
        <w:t>veikla turi didžiausią įtaką</w:t>
      </w:r>
      <w:r w:rsidR="005B7A1C" w:rsidRPr="005D46A6">
        <w:rPr>
          <w:rFonts w:eastAsiaTheme="minorHAnsi"/>
          <w:lang w:val="lt-LT" w:eastAsia="en-US"/>
        </w:rPr>
        <w:t>;</w:t>
      </w:r>
    </w:p>
    <w:p w14:paraId="03AC525D" w14:textId="77777777" w:rsidR="00695B47" w:rsidRPr="005D46A6" w:rsidRDefault="00695B47" w:rsidP="00D87ED4">
      <w:pPr>
        <w:pStyle w:val="paragraph"/>
        <w:numPr>
          <w:ilvl w:val="0"/>
          <w:numId w:val="17"/>
        </w:numPr>
        <w:tabs>
          <w:tab w:val="left" w:pos="720"/>
          <w:tab w:val="left" w:pos="993"/>
        </w:tabs>
        <w:spacing w:before="0" w:beforeAutospacing="0" w:after="160" w:afterAutospacing="0" w:line="288" w:lineRule="auto"/>
        <w:ind w:left="0" w:firstLine="720"/>
        <w:jc w:val="both"/>
        <w:textAlignment w:val="baseline"/>
        <w:rPr>
          <w:rFonts w:eastAsiaTheme="minorHAnsi"/>
          <w:lang w:val="lt-LT" w:eastAsia="en-US"/>
        </w:rPr>
      </w:pPr>
      <w:r w:rsidRPr="005D46A6">
        <w:rPr>
          <w:rFonts w:eastAsiaTheme="minorHAnsi"/>
          <w:lang w:val="lt-LT" w:eastAsia="en-US"/>
        </w:rPr>
        <w:t>nuosekliai mažinti išmetamųjų</w:t>
      </w:r>
      <w:r w:rsidR="00981973" w:rsidRPr="005D46A6">
        <w:rPr>
          <w:rFonts w:eastAsiaTheme="minorHAnsi"/>
          <w:lang w:val="lt-LT" w:eastAsia="en-US"/>
        </w:rPr>
        <w:t xml:space="preserve"> </w:t>
      </w:r>
      <w:r w:rsidRPr="005D46A6">
        <w:rPr>
          <w:rFonts w:eastAsiaTheme="minorHAnsi"/>
          <w:lang w:val="lt-LT" w:eastAsia="en-US"/>
        </w:rPr>
        <w:t>šiltnamio</w:t>
      </w:r>
      <w:r w:rsidR="00981973" w:rsidRPr="005D46A6">
        <w:rPr>
          <w:rFonts w:eastAsiaTheme="minorHAnsi"/>
          <w:lang w:val="lt-LT" w:eastAsia="en-US"/>
        </w:rPr>
        <w:t xml:space="preserve"> </w:t>
      </w:r>
      <w:r w:rsidRPr="005D46A6">
        <w:rPr>
          <w:rFonts w:eastAsiaTheme="minorHAnsi"/>
          <w:lang w:val="lt-LT" w:eastAsia="en-US"/>
        </w:rPr>
        <w:t>efektą</w:t>
      </w:r>
      <w:r w:rsidR="00981973" w:rsidRPr="005D46A6">
        <w:rPr>
          <w:rFonts w:eastAsiaTheme="minorHAnsi"/>
          <w:lang w:val="lt-LT" w:eastAsia="en-US"/>
        </w:rPr>
        <w:t xml:space="preserve"> </w:t>
      </w:r>
      <w:r w:rsidRPr="005D46A6">
        <w:rPr>
          <w:rFonts w:eastAsiaTheme="minorHAnsi"/>
          <w:lang w:val="lt-LT" w:eastAsia="en-US"/>
        </w:rPr>
        <w:t>sukeliančių</w:t>
      </w:r>
      <w:r w:rsidR="00981973" w:rsidRPr="005D46A6">
        <w:rPr>
          <w:rFonts w:eastAsiaTheme="minorHAnsi"/>
          <w:lang w:val="lt-LT" w:eastAsia="en-US"/>
        </w:rPr>
        <w:t xml:space="preserve"> </w:t>
      </w:r>
      <w:r w:rsidRPr="005D46A6">
        <w:rPr>
          <w:rFonts w:eastAsiaTheme="minorHAnsi"/>
          <w:lang w:val="lt-LT" w:eastAsia="en-US"/>
        </w:rPr>
        <w:t>dujų</w:t>
      </w:r>
      <w:r w:rsidR="00981973" w:rsidRPr="005D46A6">
        <w:rPr>
          <w:rFonts w:eastAsiaTheme="minorHAnsi"/>
          <w:lang w:val="lt-LT" w:eastAsia="en-US"/>
        </w:rPr>
        <w:t xml:space="preserve"> </w:t>
      </w:r>
      <w:r w:rsidRPr="005D46A6">
        <w:rPr>
          <w:rFonts w:eastAsiaTheme="minorHAnsi"/>
          <w:lang w:val="lt-LT" w:eastAsia="en-US"/>
        </w:rPr>
        <w:t>kiekį</w:t>
      </w:r>
      <w:r w:rsidR="00926A6A" w:rsidRPr="005D46A6">
        <w:rPr>
          <w:rFonts w:eastAsiaTheme="minorHAnsi"/>
          <w:lang w:val="lt-LT" w:eastAsia="en-US"/>
        </w:rPr>
        <w:t>.</w:t>
      </w:r>
    </w:p>
    <w:p w14:paraId="04E07AD4" w14:textId="77777777" w:rsidR="00695B47" w:rsidRPr="005D46A6" w:rsidRDefault="00695B47" w:rsidP="00527870">
      <w:pPr>
        <w:keepNext/>
        <w:keepLines/>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lastRenderedPageBreak/>
        <w:t xml:space="preserve">Lūkesčiai </w:t>
      </w:r>
      <w:r w:rsidR="00FA3F16" w:rsidRPr="005D46A6">
        <w:rPr>
          <w:rFonts w:ascii="Times New Roman" w:hAnsi="Times New Roman" w:cs="Times New Roman"/>
          <w:b/>
          <w:sz w:val="24"/>
          <w:szCs w:val="24"/>
        </w:rPr>
        <w:t xml:space="preserve">pagal </w:t>
      </w:r>
      <w:r w:rsidRPr="005D46A6">
        <w:rPr>
          <w:rFonts w:ascii="Times New Roman" w:hAnsi="Times New Roman" w:cs="Times New Roman"/>
          <w:b/>
          <w:sz w:val="24"/>
          <w:szCs w:val="24"/>
        </w:rPr>
        <w:t>prioritetin</w:t>
      </w:r>
      <w:r w:rsidR="00FA3F16" w:rsidRPr="005D46A6">
        <w:rPr>
          <w:rFonts w:ascii="Times New Roman" w:hAnsi="Times New Roman" w:cs="Times New Roman"/>
          <w:b/>
          <w:sz w:val="24"/>
          <w:szCs w:val="24"/>
        </w:rPr>
        <w:t>es</w:t>
      </w:r>
      <w:r w:rsidRPr="005D46A6">
        <w:rPr>
          <w:rFonts w:ascii="Times New Roman" w:hAnsi="Times New Roman" w:cs="Times New Roman"/>
          <w:b/>
          <w:sz w:val="24"/>
          <w:szCs w:val="24"/>
        </w:rPr>
        <w:t xml:space="preserve"> veiklos kryp</w:t>
      </w:r>
      <w:r w:rsidR="00FA3F16" w:rsidRPr="005D46A6">
        <w:rPr>
          <w:rFonts w:ascii="Times New Roman" w:hAnsi="Times New Roman" w:cs="Times New Roman"/>
          <w:b/>
          <w:sz w:val="24"/>
          <w:szCs w:val="24"/>
        </w:rPr>
        <w:t>tis</w:t>
      </w:r>
    </w:p>
    <w:p w14:paraId="32D4BD9B" w14:textId="77777777" w:rsidR="00FA3F16" w:rsidRPr="005D46A6" w:rsidRDefault="00695B47" w:rsidP="00527870">
      <w:pPr>
        <w:keepNext/>
        <w:keepLines/>
        <w:spacing w:line="276" w:lineRule="auto"/>
        <w:ind w:firstLine="720"/>
        <w:jc w:val="both"/>
        <w:rPr>
          <w:rFonts w:ascii="Times New Roman" w:hAnsi="Times New Roman" w:cs="Times New Roman"/>
          <w:sz w:val="24"/>
          <w:szCs w:val="24"/>
        </w:rPr>
      </w:pPr>
      <w:r w:rsidRPr="005D46A6">
        <w:rPr>
          <w:rFonts w:ascii="Times New Roman" w:hAnsi="Times New Roman" w:cs="Times New Roman"/>
          <w:i/>
          <w:sz w:val="24"/>
          <w:szCs w:val="24"/>
        </w:rPr>
        <w:t>Tinklai</w:t>
      </w:r>
      <w:r w:rsidRPr="005D46A6">
        <w:rPr>
          <w:rFonts w:ascii="Times New Roman" w:hAnsi="Times New Roman" w:cs="Times New Roman"/>
          <w:sz w:val="24"/>
          <w:szCs w:val="24"/>
        </w:rPr>
        <w:t xml:space="preserve"> </w:t>
      </w:r>
    </w:p>
    <w:p w14:paraId="4B196A9C" w14:textId="112F99C7" w:rsidR="006B5367" w:rsidRPr="005D46A6" w:rsidRDefault="00695B47" w:rsidP="00527870">
      <w:pPr>
        <w:keepNext/>
        <w:keepLines/>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Prioritetas skiriamas</w:t>
      </w:r>
      <w:r w:rsidR="00765AF9" w:rsidRPr="005D46A6">
        <w:rPr>
          <w:rFonts w:ascii="Times New Roman" w:hAnsi="Times New Roman" w:cs="Times New Roman"/>
          <w:sz w:val="24"/>
          <w:szCs w:val="24"/>
        </w:rPr>
        <w:t xml:space="preserve"> elektros energijos</w:t>
      </w:r>
      <w:r w:rsidR="00B93DD2" w:rsidRPr="005D46A6">
        <w:rPr>
          <w:rFonts w:ascii="Times New Roman" w:hAnsi="Times New Roman" w:cs="Times New Roman"/>
          <w:sz w:val="24"/>
          <w:szCs w:val="24"/>
        </w:rPr>
        <w:t xml:space="preserve"> ir </w:t>
      </w:r>
      <w:r w:rsidR="002E7D61" w:rsidRPr="005D46A6">
        <w:rPr>
          <w:rFonts w:ascii="Times New Roman" w:hAnsi="Times New Roman" w:cs="Times New Roman"/>
          <w:sz w:val="24"/>
          <w:szCs w:val="24"/>
        </w:rPr>
        <w:t xml:space="preserve">gamtinių </w:t>
      </w:r>
      <w:r w:rsidR="00B93DD2" w:rsidRPr="005D46A6">
        <w:rPr>
          <w:rFonts w:ascii="Times New Roman" w:hAnsi="Times New Roman" w:cs="Times New Roman"/>
          <w:sz w:val="24"/>
          <w:szCs w:val="24"/>
        </w:rPr>
        <w:t>dujų</w:t>
      </w:r>
      <w:r w:rsidRPr="005D46A6">
        <w:rPr>
          <w:rFonts w:ascii="Times New Roman" w:hAnsi="Times New Roman" w:cs="Times New Roman"/>
          <w:sz w:val="24"/>
          <w:szCs w:val="24"/>
        </w:rPr>
        <w:t xml:space="preserve"> skirstymo tinklo atsparum</w:t>
      </w:r>
      <w:r w:rsidR="00EF2EC3" w:rsidRPr="005D46A6">
        <w:rPr>
          <w:rFonts w:ascii="Times New Roman" w:hAnsi="Times New Roman" w:cs="Times New Roman"/>
          <w:sz w:val="24"/>
          <w:szCs w:val="24"/>
        </w:rPr>
        <w:t>o</w:t>
      </w:r>
      <w:r w:rsidRPr="005D46A6">
        <w:rPr>
          <w:rFonts w:ascii="Times New Roman" w:hAnsi="Times New Roman" w:cs="Times New Roman"/>
          <w:sz w:val="24"/>
          <w:szCs w:val="24"/>
        </w:rPr>
        <w:t xml:space="preserve"> išorės poveikiui </w:t>
      </w:r>
      <w:r w:rsidR="00267EEC" w:rsidRPr="005D46A6">
        <w:rPr>
          <w:rFonts w:ascii="Times New Roman" w:hAnsi="Times New Roman" w:cs="Times New Roman"/>
          <w:sz w:val="24"/>
          <w:szCs w:val="24"/>
        </w:rPr>
        <w:t>užtikrinti</w:t>
      </w:r>
      <w:r w:rsidR="00835644" w:rsidRPr="005D46A6">
        <w:rPr>
          <w:rFonts w:ascii="Times New Roman" w:hAnsi="Times New Roman" w:cs="Times New Roman"/>
          <w:sz w:val="24"/>
          <w:szCs w:val="24"/>
        </w:rPr>
        <w:t xml:space="preserve">, </w:t>
      </w:r>
      <w:r w:rsidRPr="005D46A6">
        <w:rPr>
          <w:rFonts w:ascii="Times New Roman" w:hAnsi="Times New Roman" w:cs="Times New Roman"/>
          <w:sz w:val="24"/>
          <w:szCs w:val="24"/>
        </w:rPr>
        <w:t>efektyv</w:t>
      </w:r>
      <w:r w:rsidR="0071675D" w:rsidRPr="005D46A6">
        <w:rPr>
          <w:rFonts w:ascii="Times New Roman" w:hAnsi="Times New Roman" w:cs="Times New Roman"/>
          <w:sz w:val="24"/>
          <w:szCs w:val="24"/>
        </w:rPr>
        <w:t xml:space="preserve">iam </w:t>
      </w:r>
      <w:r w:rsidR="00765AF9" w:rsidRPr="005D46A6">
        <w:rPr>
          <w:rFonts w:ascii="Times New Roman" w:hAnsi="Times New Roman" w:cs="Times New Roman"/>
          <w:sz w:val="24"/>
          <w:szCs w:val="24"/>
        </w:rPr>
        <w:t xml:space="preserve">elektros </w:t>
      </w:r>
      <w:r w:rsidR="0071675D" w:rsidRPr="005D46A6">
        <w:rPr>
          <w:rFonts w:ascii="Times New Roman" w:hAnsi="Times New Roman" w:cs="Times New Roman"/>
          <w:sz w:val="24"/>
          <w:szCs w:val="24"/>
        </w:rPr>
        <w:t>energijos</w:t>
      </w:r>
      <w:r w:rsidR="00312906" w:rsidRPr="005D46A6">
        <w:rPr>
          <w:rFonts w:ascii="Times New Roman" w:hAnsi="Times New Roman" w:cs="Times New Roman"/>
          <w:sz w:val="24"/>
          <w:szCs w:val="24"/>
        </w:rPr>
        <w:t xml:space="preserve"> ir </w:t>
      </w:r>
      <w:r w:rsidR="005C471C" w:rsidRPr="005D46A6">
        <w:rPr>
          <w:rFonts w:ascii="Times New Roman" w:hAnsi="Times New Roman" w:cs="Times New Roman"/>
          <w:sz w:val="24"/>
          <w:szCs w:val="24"/>
        </w:rPr>
        <w:t>gamtinių</w:t>
      </w:r>
      <w:r w:rsidR="00312906" w:rsidRPr="005D46A6">
        <w:rPr>
          <w:rFonts w:ascii="Times New Roman" w:hAnsi="Times New Roman" w:cs="Times New Roman"/>
          <w:sz w:val="24"/>
          <w:szCs w:val="24"/>
        </w:rPr>
        <w:t xml:space="preserve"> dujų</w:t>
      </w:r>
      <w:r w:rsidR="0071675D" w:rsidRPr="005D46A6">
        <w:rPr>
          <w:rFonts w:ascii="Times New Roman" w:hAnsi="Times New Roman" w:cs="Times New Roman"/>
          <w:sz w:val="24"/>
          <w:szCs w:val="24"/>
        </w:rPr>
        <w:t xml:space="preserve"> skirstymui</w:t>
      </w:r>
      <w:r w:rsidR="008C0E4D" w:rsidRPr="005D46A6">
        <w:rPr>
          <w:rFonts w:ascii="Times New Roman" w:hAnsi="Times New Roman" w:cs="Times New Roman"/>
          <w:sz w:val="24"/>
          <w:szCs w:val="24"/>
        </w:rPr>
        <w:t xml:space="preserve"> </w:t>
      </w:r>
      <w:r w:rsidR="00765AF9" w:rsidRPr="005D46A6">
        <w:rPr>
          <w:rFonts w:ascii="Times New Roman" w:hAnsi="Times New Roman" w:cs="Times New Roman"/>
          <w:sz w:val="24"/>
          <w:szCs w:val="24"/>
        </w:rPr>
        <w:t xml:space="preserve">ir </w:t>
      </w:r>
      <w:r w:rsidR="00E3563B" w:rsidRPr="005D46A6">
        <w:rPr>
          <w:rFonts w:ascii="Times New Roman" w:hAnsi="Times New Roman" w:cs="Times New Roman"/>
          <w:sz w:val="24"/>
          <w:szCs w:val="24"/>
        </w:rPr>
        <w:t>pokyči</w:t>
      </w:r>
      <w:r w:rsidR="00765AF9" w:rsidRPr="005D46A6">
        <w:rPr>
          <w:rFonts w:ascii="Times New Roman" w:hAnsi="Times New Roman" w:cs="Times New Roman"/>
          <w:sz w:val="24"/>
          <w:szCs w:val="24"/>
        </w:rPr>
        <w:t>ams</w:t>
      </w:r>
      <w:r w:rsidR="00E3563B" w:rsidRPr="005D46A6">
        <w:rPr>
          <w:rFonts w:ascii="Times New Roman" w:hAnsi="Times New Roman" w:cs="Times New Roman"/>
          <w:sz w:val="24"/>
          <w:szCs w:val="24"/>
        </w:rPr>
        <w:t xml:space="preserve"> </w:t>
      </w:r>
      <w:r w:rsidRPr="005D46A6">
        <w:rPr>
          <w:rFonts w:ascii="Times New Roman" w:hAnsi="Times New Roman" w:cs="Times New Roman"/>
          <w:sz w:val="24"/>
          <w:szCs w:val="24"/>
        </w:rPr>
        <w:t>energetikos</w:t>
      </w:r>
      <w:r w:rsidR="00981973" w:rsidRPr="005D46A6">
        <w:rPr>
          <w:rFonts w:ascii="Times New Roman" w:hAnsi="Times New Roman" w:cs="Times New Roman"/>
          <w:sz w:val="24"/>
          <w:szCs w:val="24"/>
        </w:rPr>
        <w:t xml:space="preserve"> </w:t>
      </w:r>
      <w:r w:rsidR="00F2692C" w:rsidRPr="005D46A6">
        <w:rPr>
          <w:rFonts w:ascii="Times New Roman" w:hAnsi="Times New Roman" w:cs="Times New Roman"/>
          <w:sz w:val="24"/>
          <w:szCs w:val="24"/>
        </w:rPr>
        <w:t>sektor</w:t>
      </w:r>
      <w:r w:rsidR="00E3563B" w:rsidRPr="005D46A6">
        <w:rPr>
          <w:rFonts w:ascii="Times New Roman" w:hAnsi="Times New Roman" w:cs="Times New Roman"/>
          <w:sz w:val="24"/>
          <w:szCs w:val="24"/>
        </w:rPr>
        <w:t>iuje įgyvendin</w:t>
      </w:r>
      <w:r w:rsidR="00765AF9" w:rsidRPr="005D46A6">
        <w:rPr>
          <w:rFonts w:ascii="Times New Roman" w:hAnsi="Times New Roman" w:cs="Times New Roman"/>
          <w:sz w:val="24"/>
          <w:szCs w:val="24"/>
        </w:rPr>
        <w:t>ti</w:t>
      </w:r>
      <w:r w:rsidR="0060255D" w:rsidRPr="005D46A6">
        <w:rPr>
          <w:rFonts w:ascii="Times New Roman" w:hAnsi="Times New Roman" w:cs="Times New Roman"/>
          <w:sz w:val="24"/>
          <w:szCs w:val="24"/>
        </w:rPr>
        <w:t xml:space="preserve"> </w:t>
      </w:r>
      <w:r w:rsidR="007701FA" w:rsidRPr="005D46A6">
        <w:rPr>
          <w:rFonts w:ascii="Times New Roman" w:hAnsi="Times New Roman" w:cs="Times New Roman"/>
          <w:sz w:val="24"/>
          <w:szCs w:val="24"/>
        </w:rPr>
        <w:t xml:space="preserve">bei elektros energijos gamybos iš </w:t>
      </w:r>
      <w:r w:rsidR="00765AF9" w:rsidRPr="005D46A6">
        <w:rPr>
          <w:rFonts w:ascii="Times New Roman" w:hAnsi="Times New Roman" w:cs="Times New Roman"/>
          <w:sz w:val="24"/>
          <w:szCs w:val="24"/>
        </w:rPr>
        <w:t xml:space="preserve">atsinaujinančių energijos išteklių </w:t>
      </w:r>
      <w:r w:rsidR="007701FA" w:rsidRPr="005D46A6">
        <w:rPr>
          <w:rFonts w:ascii="Times New Roman" w:hAnsi="Times New Roman" w:cs="Times New Roman"/>
          <w:sz w:val="24"/>
          <w:szCs w:val="24"/>
        </w:rPr>
        <w:t xml:space="preserve">apimčiai </w:t>
      </w:r>
      <w:r w:rsidR="00765AF9" w:rsidRPr="005D46A6">
        <w:rPr>
          <w:rFonts w:ascii="Times New Roman" w:hAnsi="Times New Roman" w:cs="Times New Roman"/>
          <w:sz w:val="24"/>
          <w:szCs w:val="24"/>
        </w:rPr>
        <w:t>padidinti</w:t>
      </w:r>
      <w:r w:rsidRPr="005D46A6">
        <w:rPr>
          <w:rFonts w:ascii="Times New Roman" w:hAnsi="Times New Roman" w:cs="Times New Roman"/>
          <w:sz w:val="24"/>
          <w:szCs w:val="24"/>
        </w:rPr>
        <w:t xml:space="preserve">. Todėl </w:t>
      </w:r>
      <w:r w:rsidR="00F761E7" w:rsidRPr="005D46A6">
        <w:rPr>
          <w:rFonts w:ascii="Times New Roman" w:hAnsi="Times New Roman" w:cs="Times New Roman"/>
          <w:sz w:val="24"/>
          <w:szCs w:val="24"/>
        </w:rPr>
        <w:t xml:space="preserve">Įmonių grupė turi </w:t>
      </w:r>
      <w:r w:rsidR="002869A5" w:rsidRPr="005D46A6">
        <w:rPr>
          <w:rFonts w:ascii="Times New Roman" w:hAnsi="Times New Roman" w:cs="Times New Roman"/>
          <w:sz w:val="24"/>
          <w:szCs w:val="24"/>
        </w:rPr>
        <w:t xml:space="preserve">tęsti </w:t>
      </w:r>
      <w:r w:rsidRPr="005D46A6">
        <w:rPr>
          <w:rFonts w:ascii="Times New Roman" w:hAnsi="Times New Roman" w:cs="Times New Roman"/>
          <w:sz w:val="24"/>
          <w:szCs w:val="24"/>
        </w:rPr>
        <w:t>invest</w:t>
      </w:r>
      <w:r w:rsidR="002869A5" w:rsidRPr="005D46A6">
        <w:rPr>
          <w:rFonts w:ascii="Times New Roman" w:hAnsi="Times New Roman" w:cs="Times New Roman"/>
          <w:sz w:val="24"/>
          <w:szCs w:val="24"/>
        </w:rPr>
        <w:t>icijas į</w:t>
      </w:r>
      <w:r w:rsidRPr="005D46A6">
        <w:rPr>
          <w:rFonts w:ascii="Times New Roman" w:hAnsi="Times New Roman" w:cs="Times New Roman"/>
          <w:sz w:val="24"/>
          <w:szCs w:val="24"/>
        </w:rPr>
        <w:t xml:space="preserve"> Lietuvo</w:t>
      </w:r>
      <w:r w:rsidR="002869A5" w:rsidRPr="005D46A6">
        <w:rPr>
          <w:rFonts w:ascii="Times New Roman" w:hAnsi="Times New Roman" w:cs="Times New Roman"/>
          <w:sz w:val="24"/>
          <w:szCs w:val="24"/>
        </w:rPr>
        <w:t xml:space="preserve">s </w:t>
      </w:r>
      <w:r w:rsidR="00677814" w:rsidRPr="005D46A6">
        <w:rPr>
          <w:rFonts w:ascii="Times New Roman" w:hAnsi="Times New Roman" w:cs="Times New Roman"/>
          <w:sz w:val="24"/>
          <w:szCs w:val="24"/>
        </w:rPr>
        <w:t>elektros</w:t>
      </w:r>
      <w:r w:rsidR="007701FA" w:rsidRPr="005D46A6">
        <w:rPr>
          <w:rFonts w:ascii="Times New Roman" w:hAnsi="Times New Roman" w:cs="Times New Roman"/>
          <w:sz w:val="24"/>
          <w:szCs w:val="24"/>
        </w:rPr>
        <w:t xml:space="preserve"> energijos</w:t>
      </w:r>
      <w:r w:rsidR="00677814" w:rsidRPr="005D46A6">
        <w:rPr>
          <w:rFonts w:ascii="Times New Roman" w:hAnsi="Times New Roman" w:cs="Times New Roman"/>
          <w:sz w:val="24"/>
          <w:szCs w:val="24"/>
        </w:rPr>
        <w:t xml:space="preserve"> ir </w:t>
      </w:r>
      <w:r w:rsidR="00F669C3" w:rsidRPr="005D46A6">
        <w:rPr>
          <w:rFonts w:ascii="Times New Roman" w:hAnsi="Times New Roman" w:cs="Times New Roman"/>
          <w:sz w:val="24"/>
          <w:szCs w:val="24"/>
        </w:rPr>
        <w:t xml:space="preserve">gamtinių </w:t>
      </w:r>
      <w:r w:rsidR="00677814" w:rsidRPr="005D46A6">
        <w:rPr>
          <w:rFonts w:ascii="Times New Roman" w:hAnsi="Times New Roman" w:cs="Times New Roman"/>
          <w:sz w:val="24"/>
          <w:szCs w:val="24"/>
        </w:rPr>
        <w:t xml:space="preserve">dujų </w:t>
      </w:r>
      <w:r w:rsidR="002869A5" w:rsidRPr="005D46A6">
        <w:rPr>
          <w:rFonts w:ascii="Times New Roman" w:hAnsi="Times New Roman" w:cs="Times New Roman"/>
          <w:sz w:val="24"/>
          <w:szCs w:val="24"/>
        </w:rPr>
        <w:t>skirstymo tinkl</w:t>
      </w:r>
      <w:r w:rsidR="00677814" w:rsidRPr="005D46A6">
        <w:rPr>
          <w:rFonts w:ascii="Times New Roman" w:hAnsi="Times New Roman" w:cs="Times New Roman"/>
          <w:sz w:val="24"/>
          <w:szCs w:val="24"/>
        </w:rPr>
        <w:t>us</w:t>
      </w:r>
      <w:r w:rsidRPr="005D46A6">
        <w:rPr>
          <w:rFonts w:ascii="Times New Roman" w:hAnsi="Times New Roman" w:cs="Times New Roman"/>
          <w:sz w:val="24"/>
          <w:szCs w:val="24"/>
        </w:rPr>
        <w:t>, siek</w:t>
      </w:r>
      <w:r w:rsidR="007701FA" w:rsidRPr="005D46A6">
        <w:rPr>
          <w:rFonts w:ascii="Times New Roman" w:hAnsi="Times New Roman" w:cs="Times New Roman"/>
          <w:sz w:val="24"/>
          <w:szCs w:val="24"/>
        </w:rPr>
        <w:t>dama</w:t>
      </w:r>
      <w:r w:rsidR="00A93B58" w:rsidRPr="005D46A6">
        <w:rPr>
          <w:rFonts w:ascii="Times New Roman" w:hAnsi="Times New Roman" w:cs="Times New Roman"/>
          <w:sz w:val="24"/>
          <w:szCs w:val="24"/>
        </w:rPr>
        <w:t xml:space="preserve"> </w:t>
      </w:r>
      <w:r w:rsidRPr="005D46A6">
        <w:rPr>
          <w:rFonts w:ascii="Times New Roman" w:hAnsi="Times New Roman" w:cs="Times New Roman"/>
          <w:sz w:val="24"/>
          <w:szCs w:val="24"/>
        </w:rPr>
        <w:t>modernizuoti šį strateginės reikšmės turtą</w:t>
      </w:r>
      <w:r w:rsidR="00B428F6" w:rsidRPr="005D46A6">
        <w:rPr>
          <w:rFonts w:ascii="Times New Roman" w:hAnsi="Times New Roman" w:cs="Times New Roman"/>
          <w:sz w:val="24"/>
          <w:szCs w:val="24"/>
        </w:rPr>
        <w:t>,</w:t>
      </w:r>
      <w:r w:rsidR="007701FA" w:rsidRPr="005D46A6">
        <w:rPr>
          <w:rFonts w:ascii="Times New Roman" w:hAnsi="Times New Roman" w:cs="Times New Roman"/>
          <w:sz w:val="24"/>
          <w:szCs w:val="24"/>
        </w:rPr>
        <w:t xml:space="preserve"> s</w:t>
      </w:r>
      <w:r w:rsidR="00C0331D" w:rsidRPr="005D46A6">
        <w:rPr>
          <w:rFonts w:ascii="Times New Roman" w:hAnsi="Times New Roman" w:cs="Times New Roman"/>
          <w:sz w:val="24"/>
          <w:szCs w:val="24"/>
        </w:rPr>
        <w:t>kaitmeni</w:t>
      </w:r>
      <w:r w:rsidR="007701FA" w:rsidRPr="005D46A6">
        <w:rPr>
          <w:rFonts w:ascii="Times New Roman" w:hAnsi="Times New Roman" w:cs="Times New Roman"/>
          <w:sz w:val="24"/>
          <w:szCs w:val="24"/>
        </w:rPr>
        <w:t>nti</w:t>
      </w:r>
      <w:r w:rsidR="00C0331D" w:rsidRPr="005D46A6">
        <w:rPr>
          <w:rFonts w:ascii="Times New Roman" w:hAnsi="Times New Roman" w:cs="Times New Roman"/>
          <w:sz w:val="24"/>
          <w:szCs w:val="24"/>
        </w:rPr>
        <w:t xml:space="preserve"> </w:t>
      </w:r>
      <w:r w:rsidR="008A5515" w:rsidRPr="005D46A6">
        <w:rPr>
          <w:rFonts w:ascii="Times New Roman" w:hAnsi="Times New Roman" w:cs="Times New Roman"/>
          <w:sz w:val="24"/>
          <w:szCs w:val="24"/>
        </w:rPr>
        <w:t xml:space="preserve">skirstomąjį elektros </w:t>
      </w:r>
      <w:r w:rsidR="007701FA" w:rsidRPr="005D46A6">
        <w:rPr>
          <w:rFonts w:ascii="Times New Roman" w:hAnsi="Times New Roman" w:cs="Times New Roman"/>
          <w:sz w:val="24"/>
          <w:szCs w:val="24"/>
        </w:rPr>
        <w:t xml:space="preserve">energijos </w:t>
      </w:r>
      <w:r w:rsidR="008A5515" w:rsidRPr="005D46A6">
        <w:rPr>
          <w:rFonts w:ascii="Times New Roman" w:hAnsi="Times New Roman" w:cs="Times New Roman"/>
          <w:sz w:val="24"/>
          <w:szCs w:val="24"/>
        </w:rPr>
        <w:t>tinklą, įgyvendin</w:t>
      </w:r>
      <w:r w:rsidR="007701FA" w:rsidRPr="005D46A6">
        <w:rPr>
          <w:rFonts w:ascii="Times New Roman" w:hAnsi="Times New Roman" w:cs="Times New Roman"/>
          <w:sz w:val="24"/>
          <w:szCs w:val="24"/>
        </w:rPr>
        <w:t>dama</w:t>
      </w:r>
      <w:r w:rsidR="008A5515" w:rsidRPr="005D46A6">
        <w:rPr>
          <w:rFonts w:ascii="Times New Roman" w:hAnsi="Times New Roman" w:cs="Times New Roman"/>
          <w:sz w:val="24"/>
          <w:szCs w:val="24"/>
        </w:rPr>
        <w:t xml:space="preserve"> išmaniųjų skaitiklių diegimo programą</w:t>
      </w:r>
      <w:r w:rsidR="00B11864" w:rsidRPr="005D46A6">
        <w:rPr>
          <w:rFonts w:ascii="Times New Roman" w:hAnsi="Times New Roman" w:cs="Times New Roman"/>
          <w:sz w:val="24"/>
          <w:szCs w:val="24"/>
        </w:rPr>
        <w:t>, kas sudarys sąlygas</w:t>
      </w:r>
      <w:r w:rsidR="00B00672" w:rsidRPr="005D46A6">
        <w:rPr>
          <w:rFonts w:ascii="Times New Roman" w:hAnsi="Times New Roman" w:cs="Times New Roman"/>
          <w:sz w:val="24"/>
          <w:szCs w:val="24"/>
        </w:rPr>
        <w:t xml:space="preserve"> </w:t>
      </w:r>
      <w:r w:rsidR="00B00672" w:rsidRPr="005D46A6">
        <w:rPr>
          <w:rFonts w:ascii="Times New Roman" w:eastAsia="Times New Roman" w:hAnsi="Times New Roman" w:cs="Times New Roman"/>
          <w:sz w:val="24"/>
          <w:szCs w:val="24"/>
        </w:rPr>
        <w:t>efektyvumui,</w:t>
      </w:r>
      <w:r w:rsidR="00B11864" w:rsidRPr="005D46A6">
        <w:rPr>
          <w:rFonts w:ascii="Times New Roman" w:hAnsi="Times New Roman" w:cs="Times New Roman"/>
          <w:sz w:val="24"/>
          <w:szCs w:val="24"/>
        </w:rPr>
        <w:t xml:space="preserve"> </w:t>
      </w:r>
      <w:r w:rsidR="00C16E3C" w:rsidRPr="005D46A6">
        <w:rPr>
          <w:rFonts w:ascii="Times New Roman" w:hAnsi="Times New Roman" w:cs="Times New Roman"/>
          <w:sz w:val="24"/>
          <w:szCs w:val="24"/>
        </w:rPr>
        <w:t xml:space="preserve">lankstumui, </w:t>
      </w:r>
      <w:r w:rsidR="004F4441" w:rsidRPr="005D46A6">
        <w:rPr>
          <w:rFonts w:ascii="Times New Roman" w:hAnsi="Times New Roman" w:cs="Times New Roman"/>
          <w:sz w:val="24"/>
          <w:szCs w:val="24"/>
        </w:rPr>
        <w:t xml:space="preserve">sukurs </w:t>
      </w:r>
      <w:r w:rsidR="1737703C" w:rsidRPr="005D46A6">
        <w:rPr>
          <w:rFonts w:ascii="Times New Roman" w:hAnsi="Times New Roman" w:cs="Times New Roman"/>
          <w:sz w:val="24"/>
          <w:szCs w:val="24"/>
        </w:rPr>
        <w:t xml:space="preserve">konkurenciją rinkoje, </w:t>
      </w:r>
      <w:r w:rsidR="004F4441" w:rsidRPr="005D46A6">
        <w:rPr>
          <w:rFonts w:ascii="Times New Roman" w:hAnsi="Times New Roman" w:cs="Times New Roman"/>
          <w:sz w:val="24"/>
          <w:szCs w:val="24"/>
        </w:rPr>
        <w:t>paskatins</w:t>
      </w:r>
      <w:r w:rsidR="1737703C" w:rsidRPr="005D46A6">
        <w:rPr>
          <w:rFonts w:ascii="Times New Roman" w:hAnsi="Times New Roman" w:cs="Times New Roman"/>
          <w:sz w:val="24"/>
          <w:szCs w:val="24"/>
        </w:rPr>
        <w:t xml:space="preserve"> kurti nauj</w:t>
      </w:r>
      <w:r w:rsidR="004F4441" w:rsidRPr="005D46A6">
        <w:rPr>
          <w:rFonts w:ascii="Times New Roman" w:hAnsi="Times New Roman" w:cs="Times New Roman"/>
          <w:sz w:val="24"/>
          <w:szCs w:val="24"/>
        </w:rPr>
        <w:t>a</w:t>
      </w:r>
      <w:r w:rsidR="1737703C" w:rsidRPr="005D46A6">
        <w:rPr>
          <w:rFonts w:ascii="Times New Roman" w:hAnsi="Times New Roman" w:cs="Times New Roman"/>
          <w:sz w:val="24"/>
          <w:szCs w:val="24"/>
        </w:rPr>
        <w:t>s paslaug</w:t>
      </w:r>
      <w:r w:rsidR="004F4441" w:rsidRPr="005D46A6">
        <w:rPr>
          <w:rFonts w:ascii="Times New Roman" w:hAnsi="Times New Roman" w:cs="Times New Roman"/>
          <w:sz w:val="24"/>
          <w:szCs w:val="24"/>
        </w:rPr>
        <w:t>a</w:t>
      </w:r>
      <w:r w:rsidR="1737703C" w:rsidRPr="005D46A6">
        <w:rPr>
          <w:rFonts w:ascii="Times New Roman" w:hAnsi="Times New Roman" w:cs="Times New Roman"/>
          <w:sz w:val="24"/>
          <w:szCs w:val="24"/>
        </w:rPr>
        <w:t>s, kurios bus naudingos kiekvienam vartotojui.</w:t>
      </w:r>
      <w:r w:rsidR="00557061" w:rsidRPr="005D46A6">
        <w:rPr>
          <w:rFonts w:ascii="Times New Roman" w:hAnsi="Times New Roman" w:cs="Times New Roman"/>
          <w:sz w:val="24"/>
          <w:szCs w:val="24"/>
        </w:rPr>
        <w:t xml:space="preserve"> </w:t>
      </w:r>
      <w:r w:rsidR="1737703C" w:rsidRPr="005D46A6">
        <w:rPr>
          <w:rFonts w:ascii="Times New Roman" w:hAnsi="Times New Roman" w:cs="Times New Roman"/>
          <w:sz w:val="24"/>
          <w:szCs w:val="24"/>
        </w:rPr>
        <w:t xml:space="preserve">Taip pat turi būti siekiama </w:t>
      </w:r>
      <w:r w:rsidR="006265A4" w:rsidRPr="005D46A6">
        <w:rPr>
          <w:rFonts w:ascii="Times New Roman" w:hAnsi="Times New Roman" w:cs="Times New Roman"/>
          <w:sz w:val="24"/>
          <w:szCs w:val="24"/>
        </w:rPr>
        <w:t xml:space="preserve">nuosekliai </w:t>
      </w:r>
      <w:r w:rsidR="006C4FDE" w:rsidRPr="005D46A6">
        <w:rPr>
          <w:rFonts w:ascii="Times New Roman" w:hAnsi="Times New Roman" w:cs="Times New Roman"/>
          <w:sz w:val="24"/>
          <w:szCs w:val="24"/>
        </w:rPr>
        <w:t xml:space="preserve">gerinti </w:t>
      </w:r>
      <w:r w:rsidR="00A75D42" w:rsidRPr="005D46A6">
        <w:rPr>
          <w:rFonts w:ascii="Times New Roman" w:hAnsi="Times New Roman" w:cs="Times New Roman"/>
          <w:sz w:val="24"/>
          <w:szCs w:val="24"/>
        </w:rPr>
        <w:t xml:space="preserve">skirstomųjų </w:t>
      </w:r>
      <w:r w:rsidR="006C4FDE" w:rsidRPr="005D46A6">
        <w:rPr>
          <w:rFonts w:ascii="Times New Roman" w:hAnsi="Times New Roman" w:cs="Times New Roman"/>
          <w:sz w:val="24"/>
          <w:szCs w:val="24"/>
        </w:rPr>
        <w:t>tinkl</w:t>
      </w:r>
      <w:r w:rsidR="00A75D42" w:rsidRPr="005D46A6">
        <w:rPr>
          <w:rFonts w:ascii="Times New Roman" w:hAnsi="Times New Roman" w:cs="Times New Roman"/>
          <w:sz w:val="24"/>
          <w:szCs w:val="24"/>
        </w:rPr>
        <w:t>ų</w:t>
      </w:r>
      <w:r w:rsidR="006C4FDE" w:rsidRPr="005D46A6">
        <w:rPr>
          <w:rFonts w:ascii="Times New Roman" w:hAnsi="Times New Roman" w:cs="Times New Roman"/>
          <w:sz w:val="24"/>
          <w:szCs w:val="24"/>
        </w:rPr>
        <w:t xml:space="preserve"> patikimumo rodiklius</w:t>
      </w:r>
      <w:r w:rsidR="00813BB0" w:rsidRPr="005D46A6">
        <w:rPr>
          <w:rFonts w:ascii="Times New Roman" w:hAnsi="Times New Roman" w:cs="Times New Roman"/>
          <w:sz w:val="24"/>
          <w:szCs w:val="24"/>
        </w:rPr>
        <w:t>.</w:t>
      </w:r>
      <w:r w:rsidR="006B5367" w:rsidRPr="005D46A6">
        <w:rPr>
          <w:rFonts w:ascii="Times New Roman" w:hAnsi="Times New Roman" w:cs="Times New Roman"/>
          <w:sz w:val="24"/>
          <w:szCs w:val="24"/>
        </w:rPr>
        <w:t xml:space="preserve"> Ypatingas dėmesys turi būti skiriamas klientų aptarnavimo kokybės gerinimui.</w:t>
      </w:r>
    </w:p>
    <w:p w14:paraId="291BBD30" w14:textId="77777777" w:rsidR="00FA3F16" w:rsidRPr="005D46A6" w:rsidRDefault="00695B47" w:rsidP="00D87ED4">
      <w:pPr>
        <w:tabs>
          <w:tab w:val="right" w:pos="10630"/>
        </w:tabs>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t>Žalioji gamyba</w:t>
      </w:r>
    </w:p>
    <w:p w14:paraId="28359E19" w14:textId="0832D448" w:rsidR="00702D97" w:rsidRPr="005D46A6" w:rsidRDefault="00695B47" w:rsidP="00D87ED4">
      <w:pPr>
        <w:tabs>
          <w:tab w:val="right" w:pos="10630"/>
        </w:tabs>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Prioritetas skiriamas kryptingai, tvariai ir pelningai </w:t>
      </w:r>
      <w:r w:rsidR="00506E99" w:rsidRPr="005D46A6">
        <w:rPr>
          <w:rFonts w:ascii="Times New Roman" w:hAnsi="Times New Roman" w:cs="Times New Roman"/>
          <w:sz w:val="24"/>
          <w:szCs w:val="24"/>
        </w:rPr>
        <w:t xml:space="preserve">žaliosios gamybos </w:t>
      </w:r>
      <w:r w:rsidRPr="005D46A6">
        <w:rPr>
          <w:rFonts w:ascii="Times New Roman" w:hAnsi="Times New Roman" w:cs="Times New Roman"/>
          <w:sz w:val="24"/>
          <w:szCs w:val="24"/>
        </w:rPr>
        <w:t>plėtrai</w:t>
      </w:r>
      <w:r w:rsidR="00506E99" w:rsidRPr="005D46A6">
        <w:rPr>
          <w:rFonts w:ascii="Times New Roman" w:hAnsi="Times New Roman" w:cs="Times New Roman"/>
          <w:sz w:val="24"/>
          <w:szCs w:val="24"/>
        </w:rPr>
        <w:t>.</w:t>
      </w:r>
      <w:r w:rsidRPr="005D46A6">
        <w:rPr>
          <w:rFonts w:ascii="Times New Roman" w:hAnsi="Times New Roman" w:cs="Times New Roman"/>
          <w:sz w:val="24"/>
          <w:szCs w:val="24"/>
        </w:rPr>
        <w:t xml:space="preserve"> </w:t>
      </w:r>
      <w:r w:rsidR="009571FB" w:rsidRPr="005D46A6">
        <w:rPr>
          <w:rFonts w:ascii="Times New Roman" w:hAnsi="Times New Roman" w:cs="Times New Roman"/>
          <w:sz w:val="24"/>
          <w:szCs w:val="24"/>
        </w:rPr>
        <w:t>Įmonių grupė</w:t>
      </w:r>
      <w:r w:rsidRPr="005D46A6">
        <w:rPr>
          <w:rFonts w:ascii="Times New Roman" w:hAnsi="Times New Roman" w:cs="Times New Roman"/>
          <w:sz w:val="24"/>
          <w:szCs w:val="24"/>
        </w:rPr>
        <w:t xml:space="preserve"> turėtų toliau ieškoti galimybių didinti elektros energijos gamybos apimtis ir investuoti į</w:t>
      </w:r>
      <w:r w:rsidR="007701FA" w:rsidRPr="005D46A6">
        <w:rPr>
          <w:rFonts w:ascii="Times New Roman" w:hAnsi="Times New Roman" w:cs="Times New Roman"/>
          <w:sz w:val="24"/>
          <w:szCs w:val="24"/>
        </w:rPr>
        <w:t xml:space="preserve"> elektros</w:t>
      </w:r>
      <w:r w:rsidRPr="005D46A6">
        <w:rPr>
          <w:rFonts w:ascii="Times New Roman" w:hAnsi="Times New Roman" w:cs="Times New Roman"/>
          <w:sz w:val="24"/>
          <w:szCs w:val="24"/>
        </w:rPr>
        <w:t xml:space="preserve"> energijos gamybą iš atsinaujinančių energijos </w:t>
      </w:r>
      <w:r w:rsidR="00765AF9" w:rsidRPr="005D46A6">
        <w:rPr>
          <w:rFonts w:ascii="Times New Roman" w:hAnsi="Times New Roman" w:cs="Times New Roman"/>
          <w:sz w:val="24"/>
          <w:szCs w:val="24"/>
        </w:rPr>
        <w:t>išteklių</w:t>
      </w:r>
      <w:r w:rsidRPr="005D46A6">
        <w:rPr>
          <w:rFonts w:ascii="Times New Roman" w:hAnsi="Times New Roman" w:cs="Times New Roman"/>
          <w:sz w:val="24"/>
          <w:szCs w:val="24"/>
        </w:rPr>
        <w:t xml:space="preserve"> Lietuv</w:t>
      </w:r>
      <w:r w:rsidR="00516B31" w:rsidRPr="005D46A6">
        <w:rPr>
          <w:rFonts w:ascii="Times New Roman" w:hAnsi="Times New Roman" w:cs="Times New Roman"/>
          <w:sz w:val="24"/>
          <w:szCs w:val="24"/>
        </w:rPr>
        <w:t>oje ir užsienyje</w:t>
      </w:r>
      <w:r w:rsidR="00B814A3" w:rsidRPr="005D46A6">
        <w:rPr>
          <w:rFonts w:ascii="Times New Roman" w:hAnsi="Times New Roman" w:cs="Times New Roman"/>
          <w:sz w:val="24"/>
          <w:szCs w:val="24"/>
        </w:rPr>
        <w:t xml:space="preserve"> (</w:t>
      </w:r>
      <w:r w:rsidR="00D67AD8" w:rsidRPr="005D46A6">
        <w:rPr>
          <w:rFonts w:ascii="Times New Roman" w:hAnsi="Times New Roman" w:cs="Times New Roman"/>
          <w:sz w:val="24"/>
          <w:szCs w:val="24"/>
        </w:rPr>
        <w:t>tiek šalyse</w:t>
      </w:r>
      <w:r w:rsidR="007701FA" w:rsidRPr="005D46A6">
        <w:rPr>
          <w:rFonts w:ascii="Times New Roman" w:hAnsi="Times New Roman" w:cs="Times New Roman"/>
          <w:sz w:val="24"/>
          <w:szCs w:val="24"/>
        </w:rPr>
        <w:t>,</w:t>
      </w:r>
      <w:r w:rsidR="00D67AD8" w:rsidRPr="005D46A6">
        <w:rPr>
          <w:rFonts w:ascii="Times New Roman" w:hAnsi="Times New Roman" w:cs="Times New Roman"/>
          <w:sz w:val="24"/>
          <w:szCs w:val="24"/>
        </w:rPr>
        <w:t xml:space="preserve"> kuriose Įmonių grupė jau vykdo veiklą, tiek šalyse, kuri</w:t>
      </w:r>
      <w:r w:rsidR="00013F98" w:rsidRPr="005D46A6">
        <w:rPr>
          <w:rFonts w:ascii="Times New Roman" w:hAnsi="Times New Roman" w:cs="Times New Roman"/>
          <w:sz w:val="24"/>
          <w:szCs w:val="24"/>
        </w:rPr>
        <w:t>ose pradedami įgyvendinti</w:t>
      </w:r>
      <w:r w:rsidR="00D67AD8" w:rsidRPr="005D46A6">
        <w:rPr>
          <w:rFonts w:ascii="Times New Roman" w:hAnsi="Times New Roman" w:cs="Times New Roman"/>
          <w:sz w:val="24"/>
          <w:szCs w:val="24"/>
        </w:rPr>
        <w:t xml:space="preserve"> energetikos sektori</w:t>
      </w:r>
      <w:r w:rsidR="00013F98" w:rsidRPr="005D46A6">
        <w:rPr>
          <w:rFonts w:ascii="Times New Roman" w:hAnsi="Times New Roman" w:cs="Times New Roman"/>
          <w:sz w:val="24"/>
          <w:szCs w:val="24"/>
        </w:rPr>
        <w:t>aus pokyčiai</w:t>
      </w:r>
      <w:r w:rsidR="00693197" w:rsidRPr="005D46A6">
        <w:rPr>
          <w:rFonts w:ascii="Times New Roman" w:hAnsi="Times New Roman" w:cs="Times New Roman"/>
          <w:sz w:val="24"/>
          <w:szCs w:val="24"/>
        </w:rPr>
        <w:t>,</w:t>
      </w:r>
      <w:r w:rsidR="002A2079" w:rsidRPr="005D46A6">
        <w:rPr>
          <w:rFonts w:ascii="Times New Roman" w:hAnsi="Times New Roman" w:cs="Times New Roman"/>
          <w:sz w:val="24"/>
          <w:szCs w:val="24"/>
        </w:rPr>
        <w:t xml:space="preserve"> perei</w:t>
      </w:r>
      <w:r w:rsidR="00013F98" w:rsidRPr="005D46A6">
        <w:rPr>
          <w:rFonts w:ascii="Times New Roman" w:hAnsi="Times New Roman" w:cs="Times New Roman"/>
          <w:sz w:val="24"/>
          <w:szCs w:val="24"/>
        </w:rPr>
        <w:t>nant</w:t>
      </w:r>
      <w:r w:rsidR="002A2079" w:rsidRPr="005D46A6">
        <w:rPr>
          <w:rFonts w:ascii="Times New Roman" w:hAnsi="Times New Roman" w:cs="Times New Roman"/>
          <w:sz w:val="24"/>
          <w:szCs w:val="24"/>
        </w:rPr>
        <w:t xml:space="preserve"> prie </w:t>
      </w:r>
      <w:r w:rsidR="00693197" w:rsidRPr="005D46A6">
        <w:rPr>
          <w:rFonts w:ascii="Times New Roman" w:hAnsi="Times New Roman" w:cs="Times New Roman"/>
          <w:sz w:val="24"/>
          <w:szCs w:val="24"/>
        </w:rPr>
        <w:t>atsinaujinančių energ</w:t>
      </w:r>
      <w:r w:rsidR="00765AF9" w:rsidRPr="005D46A6">
        <w:rPr>
          <w:rFonts w:ascii="Times New Roman" w:hAnsi="Times New Roman" w:cs="Times New Roman"/>
          <w:sz w:val="24"/>
          <w:szCs w:val="24"/>
        </w:rPr>
        <w:t>ij</w:t>
      </w:r>
      <w:r w:rsidR="00693197" w:rsidRPr="005D46A6">
        <w:rPr>
          <w:rFonts w:ascii="Times New Roman" w:hAnsi="Times New Roman" w:cs="Times New Roman"/>
          <w:sz w:val="24"/>
          <w:szCs w:val="24"/>
        </w:rPr>
        <w:t>os išteklių plėtros</w:t>
      </w:r>
      <w:r w:rsidR="00892A45" w:rsidRPr="005D46A6">
        <w:rPr>
          <w:rFonts w:ascii="Times New Roman" w:hAnsi="Times New Roman" w:cs="Times New Roman"/>
          <w:sz w:val="24"/>
          <w:szCs w:val="24"/>
        </w:rPr>
        <w:t>)</w:t>
      </w:r>
      <w:r w:rsidRPr="005D46A6">
        <w:rPr>
          <w:rFonts w:ascii="Times New Roman" w:hAnsi="Times New Roman" w:cs="Times New Roman"/>
          <w:sz w:val="24"/>
          <w:szCs w:val="24"/>
        </w:rPr>
        <w:t>. Pagrindinės žaliosios gamybos technologijos</w:t>
      </w:r>
      <w:r w:rsidR="007701FA" w:rsidRPr="005D46A6">
        <w:rPr>
          <w:rFonts w:ascii="Times New Roman" w:hAnsi="Times New Roman" w:cs="Times New Roman"/>
          <w:sz w:val="24"/>
          <w:szCs w:val="24"/>
        </w:rPr>
        <w:t>,</w:t>
      </w:r>
      <w:r w:rsidR="00094DF1" w:rsidRPr="005D46A6">
        <w:rPr>
          <w:rFonts w:ascii="Times New Roman" w:hAnsi="Times New Roman" w:cs="Times New Roman"/>
          <w:sz w:val="24"/>
          <w:szCs w:val="24"/>
        </w:rPr>
        <w:t xml:space="preserve"> į kurias Įmonių grupė turėtų investuoti</w:t>
      </w:r>
      <w:r w:rsidRPr="005D46A6">
        <w:rPr>
          <w:rFonts w:ascii="Times New Roman" w:hAnsi="Times New Roman" w:cs="Times New Roman"/>
          <w:sz w:val="24"/>
          <w:szCs w:val="24"/>
        </w:rPr>
        <w:t>:</w:t>
      </w:r>
      <w:r w:rsidR="00A93B58" w:rsidRPr="005D46A6">
        <w:rPr>
          <w:rFonts w:ascii="Times New Roman" w:hAnsi="Times New Roman" w:cs="Times New Roman"/>
          <w:sz w:val="24"/>
          <w:szCs w:val="24"/>
        </w:rPr>
        <w:t xml:space="preserve"> </w:t>
      </w:r>
      <w:r w:rsidRPr="005D46A6">
        <w:rPr>
          <w:rFonts w:ascii="Times New Roman" w:hAnsi="Times New Roman" w:cs="Times New Roman"/>
          <w:sz w:val="24"/>
          <w:szCs w:val="24"/>
        </w:rPr>
        <w:t>vėjas</w:t>
      </w:r>
      <w:r w:rsidR="00744107" w:rsidRPr="005D46A6">
        <w:rPr>
          <w:rFonts w:ascii="Times New Roman" w:hAnsi="Times New Roman" w:cs="Times New Roman"/>
          <w:sz w:val="24"/>
          <w:szCs w:val="24"/>
        </w:rPr>
        <w:t>,</w:t>
      </w:r>
      <w:r w:rsidRPr="005D46A6">
        <w:rPr>
          <w:rFonts w:ascii="Times New Roman" w:hAnsi="Times New Roman" w:cs="Times New Roman"/>
          <w:sz w:val="24"/>
          <w:szCs w:val="24"/>
        </w:rPr>
        <w:t xml:space="preserve"> saulė</w:t>
      </w:r>
      <w:r w:rsidR="00516B31" w:rsidRPr="005D46A6">
        <w:rPr>
          <w:rFonts w:ascii="Times New Roman" w:hAnsi="Times New Roman" w:cs="Times New Roman"/>
          <w:sz w:val="24"/>
          <w:szCs w:val="24"/>
        </w:rPr>
        <w:t>, biokuras ir atliekos</w:t>
      </w:r>
      <w:r w:rsidRPr="005D46A6">
        <w:rPr>
          <w:rFonts w:ascii="Times New Roman" w:hAnsi="Times New Roman" w:cs="Times New Roman"/>
          <w:sz w:val="24"/>
          <w:szCs w:val="24"/>
        </w:rPr>
        <w:t>.</w:t>
      </w:r>
      <w:r w:rsidR="00F84112" w:rsidRPr="005D46A6">
        <w:rPr>
          <w:rFonts w:ascii="Times New Roman" w:hAnsi="Times New Roman" w:cs="Times New Roman"/>
          <w:sz w:val="24"/>
          <w:szCs w:val="24"/>
        </w:rPr>
        <w:t xml:space="preserve"> Siekiant </w:t>
      </w:r>
      <w:r w:rsidR="00422CA2" w:rsidRPr="005D46A6">
        <w:rPr>
          <w:rFonts w:ascii="Times New Roman" w:hAnsi="Times New Roman" w:cs="Times New Roman"/>
          <w:sz w:val="24"/>
          <w:szCs w:val="24"/>
        </w:rPr>
        <w:t xml:space="preserve">įdiegti </w:t>
      </w:r>
      <w:r w:rsidR="00BA2E57" w:rsidRPr="005D46A6">
        <w:rPr>
          <w:rFonts w:ascii="Times New Roman" w:hAnsi="Times New Roman" w:cs="Times New Roman"/>
          <w:sz w:val="24"/>
          <w:szCs w:val="24"/>
        </w:rPr>
        <w:t>naujas technologijas</w:t>
      </w:r>
      <w:r w:rsidR="00793811" w:rsidRPr="005D46A6">
        <w:rPr>
          <w:rFonts w:ascii="Times New Roman" w:hAnsi="Times New Roman" w:cs="Times New Roman"/>
          <w:sz w:val="24"/>
          <w:szCs w:val="24"/>
        </w:rPr>
        <w:t>,</w:t>
      </w:r>
      <w:r w:rsidR="00BA2E57" w:rsidRPr="005D46A6">
        <w:rPr>
          <w:rFonts w:ascii="Times New Roman" w:hAnsi="Times New Roman" w:cs="Times New Roman"/>
          <w:sz w:val="24"/>
          <w:szCs w:val="24"/>
        </w:rPr>
        <w:t xml:space="preserve"> </w:t>
      </w:r>
      <w:r w:rsidR="00A93B58" w:rsidRPr="005D46A6">
        <w:rPr>
          <w:rFonts w:ascii="Times New Roman" w:hAnsi="Times New Roman" w:cs="Times New Roman"/>
          <w:sz w:val="24"/>
          <w:szCs w:val="24"/>
        </w:rPr>
        <w:t xml:space="preserve">Įmonių grupei </w:t>
      </w:r>
      <w:r w:rsidR="00C91B95" w:rsidRPr="005D46A6">
        <w:rPr>
          <w:rFonts w:ascii="Times New Roman" w:hAnsi="Times New Roman" w:cs="Times New Roman"/>
          <w:sz w:val="24"/>
          <w:szCs w:val="24"/>
        </w:rPr>
        <w:t>re</w:t>
      </w:r>
      <w:r w:rsidR="006B369E" w:rsidRPr="005D46A6">
        <w:rPr>
          <w:rFonts w:ascii="Times New Roman" w:hAnsi="Times New Roman" w:cs="Times New Roman"/>
          <w:sz w:val="24"/>
          <w:szCs w:val="24"/>
        </w:rPr>
        <w:t xml:space="preserve">komenduojama </w:t>
      </w:r>
      <w:r w:rsidR="007E7A32" w:rsidRPr="005D46A6">
        <w:rPr>
          <w:rFonts w:ascii="Times New Roman" w:hAnsi="Times New Roman" w:cs="Times New Roman"/>
          <w:sz w:val="24"/>
          <w:szCs w:val="24"/>
        </w:rPr>
        <w:t>bendradarbiauti su partneriais</w:t>
      </w:r>
      <w:r w:rsidR="009D6086" w:rsidRPr="005D46A6">
        <w:rPr>
          <w:rFonts w:ascii="Times New Roman" w:hAnsi="Times New Roman" w:cs="Times New Roman"/>
          <w:sz w:val="24"/>
          <w:szCs w:val="24"/>
        </w:rPr>
        <w:t>,</w:t>
      </w:r>
      <w:r w:rsidR="007E7A32" w:rsidRPr="005D46A6">
        <w:rPr>
          <w:rFonts w:ascii="Times New Roman" w:hAnsi="Times New Roman" w:cs="Times New Roman"/>
          <w:sz w:val="24"/>
          <w:szCs w:val="24"/>
        </w:rPr>
        <w:t xml:space="preserve"> turinčiais patirties įgyvendinant tokio pobūdžio investicijas. </w:t>
      </w:r>
      <w:r w:rsidR="007577E9" w:rsidRPr="005D46A6">
        <w:rPr>
          <w:rFonts w:ascii="Times New Roman" w:hAnsi="Times New Roman" w:cs="Times New Roman"/>
          <w:sz w:val="24"/>
          <w:szCs w:val="24"/>
        </w:rPr>
        <w:t>Žaliosios gamybos p</w:t>
      </w:r>
      <w:r w:rsidR="00702D97" w:rsidRPr="005D46A6">
        <w:rPr>
          <w:rFonts w:ascii="Times New Roman" w:hAnsi="Times New Roman" w:cs="Times New Roman"/>
          <w:sz w:val="24"/>
          <w:szCs w:val="24"/>
        </w:rPr>
        <w:t xml:space="preserve">lėtra turi būti vykdoma laikantis </w:t>
      </w:r>
      <w:r w:rsidR="00267EEC" w:rsidRPr="005D46A6">
        <w:rPr>
          <w:rFonts w:ascii="Times New Roman" w:hAnsi="Times New Roman" w:cs="Times New Roman"/>
          <w:sz w:val="24"/>
          <w:szCs w:val="24"/>
        </w:rPr>
        <w:t>finansinės drausmės</w:t>
      </w:r>
      <w:r w:rsidR="00702D97" w:rsidRPr="005D46A6">
        <w:rPr>
          <w:rFonts w:ascii="Times New Roman" w:hAnsi="Times New Roman" w:cs="Times New Roman"/>
          <w:sz w:val="24"/>
          <w:szCs w:val="24"/>
        </w:rPr>
        <w:t xml:space="preserve"> principų</w:t>
      </w:r>
      <w:r w:rsidR="00AA016A" w:rsidRPr="005D46A6">
        <w:rPr>
          <w:rFonts w:ascii="Times New Roman" w:hAnsi="Times New Roman" w:cs="Times New Roman"/>
          <w:sz w:val="24"/>
          <w:szCs w:val="24"/>
        </w:rPr>
        <w:t xml:space="preserve"> –</w:t>
      </w:r>
      <w:r w:rsidR="00702D97" w:rsidRPr="005D46A6">
        <w:rPr>
          <w:rFonts w:ascii="Times New Roman" w:hAnsi="Times New Roman" w:cs="Times New Roman"/>
          <w:sz w:val="24"/>
          <w:szCs w:val="24"/>
        </w:rPr>
        <w:t xml:space="preserve"> projektų grąža turi atitikti </w:t>
      </w:r>
      <w:r w:rsidR="00693197" w:rsidRPr="005D46A6">
        <w:rPr>
          <w:rFonts w:ascii="Times New Roman" w:hAnsi="Times New Roman" w:cs="Times New Roman"/>
          <w:sz w:val="24"/>
          <w:szCs w:val="24"/>
        </w:rPr>
        <w:t>prisiimamą riziką</w:t>
      </w:r>
      <w:r w:rsidR="00702D97" w:rsidRPr="005D46A6">
        <w:rPr>
          <w:rFonts w:ascii="Times New Roman" w:hAnsi="Times New Roman" w:cs="Times New Roman"/>
          <w:sz w:val="24"/>
          <w:szCs w:val="24"/>
        </w:rPr>
        <w:t>, o projektų skolos lygis turėtų atitikti rinkos praktik</w:t>
      </w:r>
      <w:r w:rsidR="00AA016A" w:rsidRPr="005D46A6">
        <w:rPr>
          <w:rFonts w:ascii="Times New Roman" w:hAnsi="Times New Roman" w:cs="Times New Roman"/>
          <w:sz w:val="24"/>
          <w:szCs w:val="24"/>
        </w:rPr>
        <w:t>ą</w:t>
      </w:r>
      <w:r w:rsidR="00702D97" w:rsidRPr="005D46A6">
        <w:rPr>
          <w:rFonts w:ascii="Times New Roman" w:hAnsi="Times New Roman" w:cs="Times New Roman"/>
          <w:sz w:val="24"/>
          <w:szCs w:val="24"/>
        </w:rPr>
        <w:t xml:space="preserve">. Siekiant </w:t>
      </w:r>
      <w:r w:rsidR="00422CA2" w:rsidRPr="005D46A6">
        <w:rPr>
          <w:rFonts w:ascii="Times New Roman" w:hAnsi="Times New Roman" w:cs="Times New Roman"/>
          <w:sz w:val="24"/>
          <w:szCs w:val="24"/>
        </w:rPr>
        <w:t>padidinti</w:t>
      </w:r>
      <w:r w:rsidR="00702D97" w:rsidRPr="005D46A6">
        <w:rPr>
          <w:rFonts w:ascii="Times New Roman" w:hAnsi="Times New Roman" w:cs="Times New Roman"/>
          <w:sz w:val="24"/>
          <w:szCs w:val="24"/>
        </w:rPr>
        <w:t xml:space="preserve"> </w:t>
      </w:r>
      <w:r w:rsidR="00AA016A" w:rsidRPr="005D46A6">
        <w:rPr>
          <w:rFonts w:ascii="Times New Roman" w:hAnsi="Times New Roman" w:cs="Times New Roman"/>
          <w:sz w:val="24"/>
          <w:szCs w:val="24"/>
        </w:rPr>
        <w:t xml:space="preserve">projektų </w:t>
      </w:r>
      <w:r w:rsidR="00702D97" w:rsidRPr="005D46A6">
        <w:rPr>
          <w:rFonts w:ascii="Times New Roman" w:hAnsi="Times New Roman" w:cs="Times New Roman"/>
          <w:sz w:val="24"/>
          <w:szCs w:val="24"/>
        </w:rPr>
        <w:t>grąžą</w:t>
      </w:r>
      <w:r w:rsidR="00AC5F52" w:rsidRPr="005D46A6">
        <w:rPr>
          <w:rFonts w:ascii="Times New Roman" w:hAnsi="Times New Roman" w:cs="Times New Roman"/>
          <w:sz w:val="24"/>
          <w:szCs w:val="24"/>
        </w:rPr>
        <w:t xml:space="preserve"> </w:t>
      </w:r>
      <w:r w:rsidR="005567D5" w:rsidRPr="005D46A6">
        <w:rPr>
          <w:rFonts w:ascii="Times New Roman" w:hAnsi="Times New Roman" w:cs="Times New Roman"/>
          <w:sz w:val="24"/>
          <w:szCs w:val="24"/>
        </w:rPr>
        <w:t xml:space="preserve">ir efektyviai panaudoti </w:t>
      </w:r>
      <w:r w:rsidR="008C1127" w:rsidRPr="005D46A6">
        <w:rPr>
          <w:rFonts w:ascii="Times New Roman" w:hAnsi="Times New Roman" w:cs="Times New Roman"/>
          <w:sz w:val="24"/>
          <w:szCs w:val="24"/>
        </w:rPr>
        <w:t>finansinius išteklius</w:t>
      </w:r>
      <w:r w:rsidR="005567D5" w:rsidRPr="005D46A6">
        <w:rPr>
          <w:rFonts w:ascii="Times New Roman" w:hAnsi="Times New Roman" w:cs="Times New Roman"/>
          <w:sz w:val="24"/>
          <w:szCs w:val="24"/>
        </w:rPr>
        <w:t xml:space="preserve">, </w:t>
      </w:r>
      <w:r w:rsidR="00AC5F52" w:rsidRPr="005D46A6">
        <w:rPr>
          <w:rFonts w:ascii="Times New Roman" w:hAnsi="Times New Roman" w:cs="Times New Roman"/>
          <w:sz w:val="24"/>
          <w:szCs w:val="24"/>
        </w:rPr>
        <w:t>rekomenduojama svarstyti</w:t>
      </w:r>
      <w:r w:rsidR="00A41B83" w:rsidRPr="005D46A6">
        <w:rPr>
          <w:rFonts w:ascii="Times New Roman" w:hAnsi="Times New Roman" w:cs="Times New Roman"/>
          <w:sz w:val="24"/>
          <w:szCs w:val="24"/>
        </w:rPr>
        <w:t xml:space="preserve"> </w:t>
      </w:r>
      <w:r w:rsidR="00AA016A" w:rsidRPr="005D46A6">
        <w:rPr>
          <w:rFonts w:ascii="Times New Roman" w:hAnsi="Times New Roman" w:cs="Times New Roman"/>
          <w:sz w:val="24"/>
          <w:szCs w:val="24"/>
        </w:rPr>
        <w:t xml:space="preserve">energetikos </w:t>
      </w:r>
      <w:r w:rsidR="005567D5" w:rsidRPr="005D46A6">
        <w:rPr>
          <w:rFonts w:ascii="Times New Roman" w:hAnsi="Times New Roman" w:cs="Times New Roman"/>
          <w:sz w:val="24"/>
          <w:szCs w:val="24"/>
        </w:rPr>
        <w:t xml:space="preserve">sektoriuje paplitusią turto rotavimo strategiją (angl. </w:t>
      </w:r>
      <w:r w:rsidR="005567D5" w:rsidRPr="005D46A6">
        <w:rPr>
          <w:rFonts w:ascii="Times New Roman" w:hAnsi="Times New Roman" w:cs="Times New Roman"/>
          <w:i/>
          <w:sz w:val="24"/>
          <w:szCs w:val="24"/>
        </w:rPr>
        <w:t>asset rotation</w:t>
      </w:r>
      <w:r w:rsidR="005567D5" w:rsidRPr="005D46A6">
        <w:rPr>
          <w:rFonts w:ascii="Times New Roman" w:hAnsi="Times New Roman" w:cs="Times New Roman"/>
          <w:sz w:val="24"/>
          <w:szCs w:val="24"/>
        </w:rPr>
        <w:t>)</w:t>
      </w:r>
      <w:r w:rsidR="00E770CD" w:rsidRPr="005D46A6">
        <w:rPr>
          <w:rFonts w:ascii="Times New Roman" w:hAnsi="Times New Roman" w:cs="Times New Roman"/>
          <w:sz w:val="24"/>
          <w:szCs w:val="24"/>
        </w:rPr>
        <w:t>,</w:t>
      </w:r>
      <w:r w:rsidR="00496D9D" w:rsidRPr="005D46A6">
        <w:rPr>
          <w:rFonts w:ascii="Times New Roman" w:hAnsi="Times New Roman" w:cs="Times New Roman"/>
          <w:sz w:val="24"/>
          <w:szCs w:val="24"/>
        </w:rPr>
        <w:t xml:space="preserve"> </w:t>
      </w:r>
      <w:r w:rsidR="00AA016A" w:rsidRPr="005D46A6">
        <w:rPr>
          <w:rFonts w:ascii="Times New Roman" w:hAnsi="Times New Roman" w:cs="Times New Roman"/>
          <w:sz w:val="24"/>
          <w:szCs w:val="24"/>
        </w:rPr>
        <w:t xml:space="preserve">pagal kurią </w:t>
      </w:r>
      <w:r w:rsidR="00496D9D" w:rsidRPr="005D46A6">
        <w:rPr>
          <w:rFonts w:ascii="Times New Roman" w:hAnsi="Times New Roman" w:cs="Times New Roman"/>
          <w:sz w:val="24"/>
          <w:szCs w:val="24"/>
        </w:rPr>
        <w:t xml:space="preserve">dalis projektų </w:t>
      </w:r>
      <w:r w:rsidR="007919E0" w:rsidRPr="005D46A6">
        <w:rPr>
          <w:rFonts w:ascii="Times New Roman" w:hAnsi="Times New Roman" w:cs="Times New Roman"/>
          <w:sz w:val="24"/>
          <w:szCs w:val="24"/>
        </w:rPr>
        <w:t>parduodami finansiniams investuotojams.</w:t>
      </w:r>
      <w:r w:rsidR="00A93B58" w:rsidRPr="005D46A6">
        <w:rPr>
          <w:rFonts w:ascii="Times New Roman" w:hAnsi="Times New Roman" w:cs="Times New Roman"/>
          <w:sz w:val="24"/>
          <w:szCs w:val="24"/>
        </w:rPr>
        <w:t xml:space="preserve"> </w:t>
      </w:r>
    </w:p>
    <w:p w14:paraId="70A613FB" w14:textId="77777777" w:rsidR="00FA3F16" w:rsidRPr="005D46A6" w:rsidRDefault="00695B47"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i/>
          <w:sz w:val="24"/>
          <w:szCs w:val="24"/>
        </w:rPr>
        <w:t>Lanksčioji gamyba</w:t>
      </w:r>
    </w:p>
    <w:p w14:paraId="2E597CF8" w14:textId="7E9EF0DA" w:rsidR="00695B47" w:rsidRPr="005D46A6" w:rsidRDefault="00695B47"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Prioritetas skiriamas patikimai ir lanksčiai </w:t>
      </w:r>
      <w:r w:rsidR="00AA016A" w:rsidRPr="005D46A6">
        <w:rPr>
          <w:rFonts w:ascii="Times New Roman" w:hAnsi="Times New Roman" w:cs="Times New Roman"/>
          <w:sz w:val="24"/>
          <w:szCs w:val="24"/>
        </w:rPr>
        <w:t xml:space="preserve">Lietuvos </w:t>
      </w:r>
      <w:r w:rsidRPr="005D46A6">
        <w:rPr>
          <w:rFonts w:ascii="Times New Roman" w:hAnsi="Times New Roman" w:cs="Times New Roman"/>
          <w:sz w:val="24"/>
          <w:szCs w:val="24"/>
        </w:rPr>
        <w:t>energetikos</w:t>
      </w:r>
      <w:r w:rsidR="00A93B58" w:rsidRPr="005D46A6">
        <w:rPr>
          <w:rFonts w:ascii="Times New Roman" w:hAnsi="Times New Roman" w:cs="Times New Roman"/>
          <w:sz w:val="24"/>
          <w:szCs w:val="24"/>
        </w:rPr>
        <w:t xml:space="preserve"> </w:t>
      </w:r>
      <w:r w:rsidRPr="005D46A6">
        <w:rPr>
          <w:rFonts w:ascii="Times New Roman" w:hAnsi="Times New Roman" w:cs="Times New Roman"/>
          <w:sz w:val="24"/>
          <w:szCs w:val="24"/>
        </w:rPr>
        <w:t>sistemai užtikrinti, teikiant rezerv</w:t>
      </w:r>
      <w:r w:rsidR="001252AA" w:rsidRPr="005D46A6">
        <w:rPr>
          <w:rFonts w:ascii="Times New Roman" w:hAnsi="Times New Roman" w:cs="Times New Roman"/>
          <w:sz w:val="24"/>
          <w:szCs w:val="24"/>
        </w:rPr>
        <w:t>ų</w:t>
      </w:r>
      <w:r w:rsidRPr="005D46A6">
        <w:rPr>
          <w:rFonts w:ascii="Times New Roman" w:hAnsi="Times New Roman" w:cs="Times New Roman"/>
          <w:sz w:val="24"/>
          <w:szCs w:val="24"/>
        </w:rPr>
        <w:t xml:space="preserve"> </w:t>
      </w:r>
      <w:r w:rsidR="00AA016A" w:rsidRPr="005D46A6">
        <w:rPr>
          <w:rFonts w:ascii="Times New Roman" w:hAnsi="Times New Roman" w:cs="Times New Roman"/>
          <w:sz w:val="24"/>
          <w:szCs w:val="24"/>
        </w:rPr>
        <w:t xml:space="preserve">ir </w:t>
      </w:r>
      <w:r w:rsidRPr="005D46A6">
        <w:rPr>
          <w:rFonts w:ascii="Times New Roman" w:hAnsi="Times New Roman" w:cs="Times New Roman"/>
          <w:sz w:val="24"/>
          <w:szCs w:val="24"/>
        </w:rPr>
        <w:t>sistemines paslaugas.</w:t>
      </w:r>
      <w:r w:rsidR="00AA016A" w:rsidRPr="005D46A6">
        <w:rPr>
          <w:rFonts w:ascii="Times New Roman" w:hAnsi="Times New Roman" w:cs="Times New Roman"/>
          <w:sz w:val="24"/>
          <w:szCs w:val="24"/>
        </w:rPr>
        <w:t xml:space="preserve"> </w:t>
      </w:r>
      <w:r w:rsidR="0059667B">
        <w:rPr>
          <w:rFonts w:ascii="Times New Roman" w:hAnsi="Times New Roman" w:cs="Times New Roman"/>
          <w:sz w:val="24"/>
          <w:szCs w:val="28"/>
        </w:rPr>
        <w:t>Įmonių</w:t>
      </w:r>
      <w:r w:rsidR="0059667B">
        <w:rPr>
          <w:rFonts w:ascii="Times New Roman" w:hAnsi="Times New Roman" w:cs="Times New Roman"/>
          <w:sz w:val="24"/>
          <w:szCs w:val="24"/>
        </w:rPr>
        <w:t xml:space="preserve"> g</w:t>
      </w:r>
      <w:r w:rsidR="0059667B" w:rsidRPr="00DA5403">
        <w:rPr>
          <w:rFonts w:ascii="Times New Roman" w:hAnsi="Times New Roman" w:cs="Times New Roman"/>
          <w:sz w:val="24"/>
          <w:szCs w:val="28"/>
        </w:rPr>
        <w:t xml:space="preserve">rupė </w:t>
      </w:r>
      <w:r w:rsidR="0059667B">
        <w:rPr>
          <w:rFonts w:ascii="Times New Roman" w:hAnsi="Times New Roman" w:cs="Times New Roman"/>
          <w:sz w:val="24"/>
          <w:szCs w:val="28"/>
        </w:rPr>
        <w:t>privalo</w:t>
      </w:r>
      <w:r w:rsidR="0059667B" w:rsidRPr="00DA5403">
        <w:rPr>
          <w:rFonts w:ascii="Times New Roman" w:hAnsi="Times New Roman" w:cs="Times New Roman"/>
          <w:sz w:val="24"/>
          <w:szCs w:val="28"/>
        </w:rPr>
        <w:t xml:space="preserve"> prisidėti prie </w:t>
      </w:r>
      <w:r w:rsidR="0059667B" w:rsidRPr="00B11864">
        <w:rPr>
          <w:rFonts w:ascii="Times New Roman" w:hAnsi="Times New Roman" w:cs="Times New Roman"/>
          <w:sz w:val="24"/>
          <w:szCs w:val="24"/>
        </w:rPr>
        <w:t>Nacionalinė</w:t>
      </w:r>
      <w:r w:rsidR="000E081F">
        <w:rPr>
          <w:rFonts w:ascii="Times New Roman" w:hAnsi="Times New Roman" w:cs="Times New Roman"/>
          <w:sz w:val="24"/>
          <w:szCs w:val="24"/>
        </w:rPr>
        <w:t>je</w:t>
      </w:r>
      <w:r w:rsidR="0059667B" w:rsidRPr="00B11864">
        <w:rPr>
          <w:rFonts w:ascii="Times New Roman" w:hAnsi="Times New Roman" w:cs="Times New Roman"/>
          <w:sz w:val="24"/>
          <w:szCs w:val="24"/>
        </w:rPr>
        <w:t xml:space="preserve"> energetinės nepriklausomybės strategijoje</w:t>
      </w:r>
      <w:r w:rsidR="0059667B" w:rsidRPr="00035DC0">
        <w:rPr>
          <w:rFonts w:ascii="Times New Roman" w:hAnsi="Times New Roman" w:cs="Times New Roman"/>
          <w:sz w:val="24"/>
          <w:szCs w:val="28"/>
        </w:rPr>
        <w:t xml:space="preserve"> </w:t>
      </w:r>
      <w:r w:rsidR="0059667B">
        <w:rPr>
          <w:rFonts w:ascii="Times New Roman" w:hAnsi="Times New Roman" w:cs="Times New Roman"/>
          <w:sz w:val="24"/>
          <w:szCs w:val="28"/>
        </w:rPr>
        <w:t xml:space="preserve">numatytų </w:t>
      </w:r>
      <w:r w:rsidR="0059667B" w:rsidRPr="00DA5403">
        <w:rPr>
          <w:rFonts w:ascii="Times New Roman" w:hAnsi="Times New Roman" w:cs="Times New Roman"/>
          <w:sz w:val="24"/>
          <w:szCs w:val="28"/>
        </w:rPr>
        <w:t>tikslų pasiekimo, vyst</w:t>
      </w:r>
      <w:r w:rsidR="00FA57A8">
        <w:rPr>
          <w:rFonts w:ascii="Times New Roman" w:hAnsi="Times New Roman" w:cs="Times New Roman"/>
          <w:sz w:val="24"/>
          <w:szCs w:val="28"/>
        </w:rPr>
        <w:t>ydama</w:t>
      </w:r>
      <w:r w:rsidR="0059667B" w:rsidRPr="00DA5403">
        <w:rPr>
          <w:rFonts w:ascii="Times New Roman" w:hAnsi="Times New Roman" w:cs="Times New Roman"/>
          <w:sz w:val="24"/>
          <w:szCs w:val="28"/>
        </w:rPr>
        <w:t xml:space="preserve"> naujus ir</w:t>
      </w:r>
      <w:r w:rsidR="000E081F">
        <w:rPr>
          <w:rFonts w:ascii="Times New Roman" w:hAnsi="Times New Roman" w:cs="Times New Roman"/>
          <w:sz w:val="24"/>
          <w:szCs w:val="28"/>
        </w:rPr>
        <w:t xml:space="preserve"> (</w:t>
      </w:r>
      <w:r w:rsidR="0059667B" w:rsidRPr="00DA5403">
        <w:rPr>
          <w:rFonts w:ascii="Times New Roman" w:hAnsi="Times New Roman" w:cs="Times New Roman"/>
          <w:sz w:val="24"/>
          <w:szCs w:val="28"/>
        </w:rPr>
        <w:t>ar</w:t>
      </w:r>
      <w:r w:rsidR="000E081F">
        <w:rPr>
          <w:rFonts w:ascii="Times New Roman" w:hAnsi="Times New Roman" w:cs="Times New Roman"/>
          <w:sz w:val="24"/>
          <w:szCs w:val="28"/>
        </w:rPr>
        <w:t>)</w:t>
      </w:r>
      <w:r w:rsidR="0059667B" w:rsidRPr="00DA5403">
        <w:rPr>
          <w:rFonts w:ascii="Times New Roman" w:hAnsi="Times New Roman" w:cs="Times New Roman"/>
          <w:sz w:val="24"/>
          <w:szCs w:val="28"/>
        </w:rPr>
        <w:t xml:space="preserve"> atnaujin</w:t>
      </w:r>
      <w:r w:rsidR="00FA57A8">
        <w:rPr>
          <w:rFonts w:ascii="Times New Roman" w:hAnsi="Times New Roman" w:cs="Times New Roman"/>
          <w:sz w:val="24"/>
          <w:szCs w:val="28"/>
        </w:rPr>
        <w:t>dama</w:t>
      </w:r>
      <w:r w:rsidR="0059667B" w:rsidRPr="00DA5403">
        <w:rPr>
          <w:rFonts w:ascii="Times New Roman" w:hAnsi="Times New Roman" w:cs="Times New Roman"/>
          <w:sz w:val="24"/>
          <w:szCs w:val="28"/>
        </w:rPr>
        <w:t xml:space="preserve"> esamus elektros energijos gamybos pajėgumus</w:t>
      </w:r>
      <w:r w:rsidR="000E081F">
        <w:rPr>
          <w:rFonts w:ascii="Times New Roman" w:hAnsi="Times New Roman" w:cs="Times New Roman"/>
          <w:sz w:val="24"/>
          <w:szCs w:val="28"/>
        </w:rPr>
        <w:t>:</w:t>
      </w:r>
      <w:r w:rsidR="0059667B" w:rsidRPr="00DA5403">
        <w:rPr>
          <w:rFonts w:ascii="Times New Roman" w:hAnsi="Times New Roman" w:cs="Times New Roman"/>
          <w:sz w:val="24"/>
          <w:szCs w:val="28"/>
        </w:rPr>
        <w:t xml:space="preserve"> a) elektros energijos gamyb</w:t>
      </w:r>
      <w:r w:rsidR="00FA57A8">
        <w:rPr>
          <w:rFonts w:ascii="Times New Roman" w:hAnsi="Times New Roman" w:cs="Times New Roman"/>
          <w:sz w:val="24"/>
          <w:szCs w:val="28"/>
        </w:rPr>
        <w:t>os</w:t>
      </w:r>
      <w:r w:rsidR="0059667B" w:rsidRPr="00DA5403">
        <w:rPr>
          <w:rFonts w:ascii="Times New Roman" w:hAnsi="Times New Roman" w:cs="Times New Roman"/>
          <w:sz w:val="24"/>
          <w:szCs w:val="28"/>
        </w:rPr>
        <w:t xml:space="preserve"> i</w:t>
      </w:r>
      <w:r w:rsidR="00FA57A8">
        <w:rPr>
          <w:rFonts w:ascii="Times New Roman" w:hAnsi="Times New Roman" w:cs="Times New Roman"/>
          <w:sz w:val="24"/>
          <w:szCs w:val="28"/>
        </w:rPr>
        <w:t>r</w:t>
      </w:r>
      <w:r w:rsidR="0059667B" w:rsidRPr="00DA5403">
        <w:rPr>
          <w:rFonts w:ascii="Times New Roman" w:hAnsi="Times New Roman" w:cs="Times New Roman"/>
          <w:sz w:val="24"/>
          <w:szCs w:val="28"/>
        </w:rPr>
        <w:t xml:space="preserve"> dalyvavim</w:t>
      </w:r>
      <w:r w:rsidR="00FA57A8">
        <w:rPr>
          <w:rFonts w:ascii="Times New Roman" w:hAnsi="Times New Roman" w:cs="Times New Roman"/>
          <w:sz w:val="24"/>
          <w:szCs w:val="28"/>
        </w:rPr>
        <w:t>o</w:t>
      </w:r>
      <w:r w:rsidR="0059667B" w:rsidRPr="00DA5403">
        <w:rPr>
          <w:rFonts w:ascii="Times New Roman" w:hAnsi="Times New Roman" w:cs="Times New Roman"/>
          <w:sz w:val="24"/>
          <w:szCs w:val="28"/>
        </w:rPr>
        <w:t xml:space="preserve"> elektros biržos prekyboje, b) sisteminių paslaugų teikim</w:t>
      </w:r>
      <w:r w:rsidR="00FA57A8">
        <w:rPr>
          <w:rFonts w:ascii="Times New Roman" w:hAnsi="Times New Roman" w:cs="Times New Roman"/>
          <w:sz w:val="24"/>
          <w:szCs w:val="28"/>
        </w:rPr>
        <w:t>o</w:t>
      </w:r>
      <w:r w:rsidR="0059667B" w:rsidRPr="00DA5403">
        <w:rPr>
          <w:rFonts w:ascii="Times New Roman" w:hAnsi="Times New Roman" w:cs="Times New Roman"/>
          <w:sz w:val="24"/>
          <w:szCs w:val="28"/>
        </w:rPr>
        <w:t>, c) izoliuoto elektros energetikos sistemos darbo užtikrinimo paslaugos teikim</w:t>
      </w:r>
      <w:r w:rsidR="00FA57A8">
        <w:rPr>
          <w:rFonts w:ascii="Times New Roman" w:hAnsi="Times New Roman" w:cs="Times New Roman"/>
          <w:sz w:val="24"/>
          <w:szCs w:val="28"/>
        </w:rPr>
        <w:t>o</w:t>
      </w:r>
      <w:r w:rsidR="0059667B" w:rsidRPr="00DA5403">
        <w:rPr>
          <w:rFonts w:ascii="Times New Roman" w:hAnsi="Times New Roman" w:cs="Times New Roman"/>
          <w:sz w:val="24"/>
          <w:szCs w:val="28"/>
        </w:rPr>
        <w:t>, d) dalyvavim</w:t>
      </w:r>
      <w:r w:rsidR="00FA57A8">
        <w:rPr>
          <w:rFonts w:ascii="Times New Roman" w:hAnsi="Times New Roman" w:cs="Times New Roman"/>
          <w:sz w:val="24"/>
          <w:szCs w:val="28"/>
        </w:rPr>
        <w:t>o įgyvendinant</w:t>
      </w:r>
      <w:r w:rsidR="0059667B" w:rsidRPr="00DA5403">
        <w:rPr>
          <w:rFonts w:ascii="Times New Roman" w:hAnsi="Times New Roman" w:cs="Times New Roman"/>
          <w:sz w:val="24"/>
          <w:szCs w:val="28"/>
        </w:rPr>
        <w:t xml:space="preserve"> pajėgumų užtikrinimo mechanizm</w:t>
      </w:r>
      <w:r w:rsidR="00FA57A8">
        <w:rPr>
          <w:rFonts w:ascii="Times New Roman" w:hAnsi="Times New Roman" w:cs="Times New Roman"/>
          <w:sz w:val="24"/>
          <w:szCs w:val="28"/>
        </w:rPr>
        <w:t>ą</w:t>
      </w:r>
      <w:r w:rsidR="0059667B" w:rsidRPr="00DA5403">
        <w:rPr>
          <w:rFonts w:ascii="Times New Roman" w:hAnsi="Times New Roman" w:cs="Times New Roman"/>
          <w:sz w:val="24"/>
          <w:szCs w:val="28"/>
        </w:rPr>
        <w:t xml:space="preserve"> </w:t>
      </w:r>
      <w:r w:rsidR="0059667B">
        <w:rPr>
          <w:rFonts w:ascii="Times New Roman" w:hAnsi="Times New Roman" w:cs="Times New Roman"/>
          <w:sz w:val="24"/>
          <w:szCs w:val="28"/>
        </w:rPr>
        <w:t xml:space="preserve">pagal Lietuvos elektros perdavimo sistemos operatoriaus nustatytą poreikį. </w:t>
      </w:r>
      <w:r w:rsidR="000417BE" w:rsidRPr="005D46A6">
        <w:rPr>
          <w:rFonts w:ascii="Times New Roman" w:hAnsi="Times New Roman" w:cs="Times New Roman"/>
          <w:sz w:val="24"/>
          <w:szCs w:val="24"/>
        </w:rPr>
        <w:t>N</w:t>
      </w:r>
      <w:r w:rsidR="00AC4E7B" w:rsidRPr="005D46A6">
        <w:rPr>
          <w:rFonts w:ascii="Times New Roman" w:hAnsi="Times New Roman" w:cs="Times New Roman"/>
          <w:sz w:val="24"/>
          <w:szCs w:val="24"/>
        </w:rPr>
        <w:t xml:space="preserve">auji lankstūs elektros </w:t>
      </w:r>
      <w:r w:rsidR="00AA016A" w:rsidRPr="005D46A6">
        <w:rPr>
          <w:rFonts w:ascii="Times New Roman" w:hAnsi="Times New Roman" w:cs="Times New Roman"/>
          <w:sz w:val="24"/>
          <w:szCs w:val="24"/>
        </w:rPr>
        <w:t xml:space="preserve">energijos </w:t>
      </w:r>
      <w:r w:rsidR="00AC4E7B" w:rsidRPr="005D46A6">
        <w:rPr>
          <w:rFonts w:ascii="Times New Roman" w:hAnsi="Times New Roman" w:cs="Times New Roman"/>
          <w:sz w:val="24"/>
          <w:szCs w:val="24"/>
        </w:rPr>
        <w:t>gamybos pajėgumai</w:t>
      </w:r>
      <w:r w:rsidR="000417BE" w:rsidRPr="005D46A6">
        <w:rPr>
          <w:rFonts w:ascii="Times New Roman" w:hAnsi="Times New Roman" w:cs="Times New Roman"/>
          <w:sz w:val="24"/>
          <w:szCs w:val="24"/>
        </w:rPr>
        <w:t xml:space="preserve"> gali būti vystomi</w:t>
      </w:r>
      <w:r w:rsidR="001252AA" w:rsidRPr="005D46A6">
        <w:rPr>
          <w:rFonts w:ascii="Times New Roman" w:hAnsi="Times New Roman" w:cs="Times New Roman"/>
          <w:sz w:val="24"/>
          <w:szCs w:val="24"/>
        </w:rPr>
        <w:t>,</w:t>
      </w:r>
      <w:r w:rsidR="00AC4E7B" w:rsidRPr="005D46A6">
        <w:rPr>
          <w:rFonts w:ascii="Times New Roman" w:hAnsi="Times New Roman" w:cs="Times New Roman"/>
          <w:sz w:val="24"/>
          <w:szCs w:val="24"/>
        </w:rPr>
        <w:t xml:space="preserve"> jei </w:t>
      </w:r>
      <w:r w:rsidR="00004B4C" w:rsidRPr="005D46A6">
        <w:rPr>
          <w:rFonts w:ascii="Times New Roman" w:hAnsi="Times New Roman" w:cs="Times New Roman"/>
          <w:sz w:val="24"/>
          <w:szCs w:val="24"/>
        </w:rPr>
        <w:t xml:space="preserve">tam yra pagrįstas poreikis ir </w:t>
      </w:r>
      <w:r w:rsidR="00AC4E7B" w:rsidRPr="005D46A6">
        <w:rPr>
          <w:rFonts w:ascii="Times New Roman" w:hAnsi="Times New Roman" w:cs="Times New Roman"/>
          <w:sz w:val="24"/>
          <w:szCs w:val="24"/>
        </w:rPr>
        <w:t>tą leidžia rinkos sąlygos</w:t>
      </w:r>
      <w:r w:rsidR="00004B4C" w:rsidRPr="005D46A6">
        <w:rPr>
          <w:rFonts w:ascii="Times New Roman" w:hAnsi="Times New Roman" w:cs="Times New Roman"/>
          <w:sz w:val="24"/>
          <w:szCs w:val="24"/>
        </w:rPr>
        <w:t>.</w:t>
      </w:r>
      <w:r w:rsidR="003262BF" w:rsidRPr="005D46A6">
        <w:rPr>
          <w:rFonts w:ascii="Times New Roman" w:hAnsi="Times New Roman" w:cs="Times New Roman"/>
          <w:sz w:val="24"/>
          <w:szCs w:val="24"/>
        </w:rPr>
        <w:t xml:space="preserve"> </w:t>
      </w:r>
      <w:r w:rsidR="00004B4C" w:rsidRPr="005D46A6">
        <w:rPr>
          <w:rFonts w:ascii="Times New Roman" w:hAnsi="Times New Roman" w:cs="Times New Roman"/>
          <w:sz w:val="24"/>
          <w:szCs w:val="24"/>
        </w:rPr>
        <w:t>T</w:t>
      </w:r>
      <w:r w:rsidR="00AA016A" w:rsidRPr="005D46A6">
        <w:rPr>
          <w:rFonts w:ascii="Times New Roman" w:hAnsi="Times New Roman" w:cs="Times New Roman"/>
          <w:sz w:val="24"/>
          <w:szCs w:val="24"/>
        </w:rPr>
        <w:t>aip pat turi būti nutraukiama</w:t>
      </w:r>
      <w:r w:rsidR="00B1482A" w:rsidRPr="005D46A6">
        <w:rPr>
          <w:rFonts w:ascii="Times New Roman" w:hAnsi="Times New Roman" w:cs="Times New Roman"/>
          <w:sz w:val="24"/>
          <w:szCs w:val="24"/>
        </w:rPr>
        <w:t>s</w:t>
      </w:r>
      <w:r w:rsidR="00AA016A" w:rsidRPr="005D46A6">
        <w:rPr>
          <w:rFonts w:ascii="Times New Roman" w:hAnsi="Times New Roman" w:cs="Times New Roman"/>
          <w:sz w:val="24"/>
          <w:szCs w:val="24"/>
        </w:rPr>
        <w:t xml:space="preserve"> </w:t>
      </w:r>
      <w:r w:rsidRPr="005D46A6">
        <w:rPr>
          <w:rFonts w:ascii="Times New Roman" w:hAnsi="Times New Roman" w:cs="Times New Roman"/>
          <w:sz w:val="24"/>
          <w:szCs w:val="24"/>
        </w:rPr>
        <w:t xml:space="preserve">nusidėvėjusių </w:t>
      </w:r>
      <w:r w:rsidR="009C5C17" w:rsidRPr="005D46A6">
        <w:rPr>
          <w:rFonts w:ascii="Times New Roman" w:hAnsi="Times New Roman" w:cs="Times New Roman"/>
          <w:sz w:val="24"/>
          <w:szCs w:val="24"/>
        </w:rPr>
        <w:t>bei rezervams</w:t>
      </w:r>
      <w:r w:rsidR="00C026D4" w:rsidRPr="005D46A6">
        <w:rPr>
          <w:rFonts w:ascii="Times New Roman" w:hAnsi="Times New Roman" w:cs="Times New Roman"/>
          <w:sz w:val="24"/>
          <w:szCs w:val="24"/>
        </w:rPr>
        <w:t xml:space="preserve"> ir sisteminėms paslaugoms</w:t>
      </w:r>
      <w:r w:rsidR="009C5C17" w:rsidRPr="005D46A6">
        <w:rPr>
          <w:rFonts w:ascii="Times New Roman" w:hAnsi="Times New Roman" w:cs="Times New Roman"/>
          <w:sz w:val="24"/>
          <w:szCs w:val="24"/>
        </w:rPr>
        <w:t xml:space="preserve"> nebetinkamų </w:t>
      </w:r>
      <w:r w:rsidRPr="005D46A6">
        <w:rPr>
          <w:rFonts w:ascii="Times New Roman" w:hAnsi="Times New Roman" w:cs="Times New Roman"/>
          <w:sz w:val="24"/>
          <w:szCs w:val="24"/>
        </w:rPr>
        <w:t xml:space="preserve">tradicinės elektros </w:t>
      </w:r>
      <w:r w:rsidR="00AA016A" w:rsidRPr="005D46A6">
        <w:rPr>
          <w:rFonts w:ascii="Times New Roman" w:hAnsi="Times New Roman" w:cs="Times New Roman"/>
          <w:sz w:val="24"/>
          <w:szCs w:val="24"/>
        </w:rPr>
        <w:t xml:space="preserve">energijos </w:t>
      </w:r>
      <w:r w:rsidRPr="005D46A6">
        <w:rPr>
          <w:rFonts w:ascii="Times New Roman" w:hAnsi="Times New Roman" w:cs="Times New Roman"/>
          <w:sz w:val="24"/>
          <w:szCs w:val="24"/>
        </w:rPr>
        <w:t xml:space="preserve">gamybos </w:t>
      </w:r>
      <w:r w:rsidR="00AA016A" w:rsidRPr="005D46A6">
        <w:rPr>
          <w:rFonts w:ascii="Times New Roman" w:hAnsi="Times New Roman" w:cs="Times New Roman"/>
          <w:sz w:val="24"/>
          <w:szCs w:val="24"/>
        </w:rPr>
        <w:t xml:space="preserve">įrenginių </w:t>
      </w:r>
      <w:r w:rsidRPr="005D46A6">
        <w:rPr>
          <w:rFonts w:ascii="Times New Roman" w:hAnsi="Times New Roman" w:cs="Times New Roman"/>
          <w:sz w:val="24"/>
          <w:szCs w:val="24"/>
        </w:rPr>
        <w:t>eksploata</w:t>
      </w:r>
      <w:r w:rsidR="00B1482A" w:rsidRPr="005D46A6">
        <w:rPr>
          <w:rFonts w:ascii="Times New Roman" w:hAnsi="Times New Roman" w:cs="Times New Roman"/>
          <w:sz w:val="24"/>
          <w:szCs w:val="24"/>
        </w:rPr>
        <w:t>vimas</w:t>
      </w:r>
      <w:r w:rsidRPr="005D46A6">
        <w:rPr>
          <w:rFonts w:ascii="Times New Roman" w:hAnsi="Times New Roman" w:cs="Times New Roman"/>
          <w:sz w:val="24"/>
          <w:szCs w:val="24"/>
        </w:rPr>
        <w:t xml:space="preserve"> ir j</w:t>
      </w:r>
      <w:r w:rsidR="00B1482A" w:rsidRPr="005D46A6">
        <w:rPr>
          <w:rFonts w:ascii="Times New Roman" w:hAnsi="Times New Roman" w:cs="Times New Roman"/>
          <w:sz w:val="24"/>
          <w:szCs w:val="24"/>
        </w:rPr>
        <w:t>ie turi būti</w:t>
      </w:r>
      <w:r w:rsidRPr="005D46A6">
        <w:rPr>
          <w:rFonts w:ascii="Times New Roman" w:hAnsi="Times New Roman" w:cs="Times New Roman"/>
          <w:sz w:val="24"/>
          <w:szCs w:val="24"/>
        </w:rPr>
        <w:t xml:space="preserve"> </w:t>
      </w:r>
      <w:r w:rsidR="00AA016A" w:rsidRPr="005D46A6">
        <w:rPr>
          <w:rFonts w:ascii="Times New Roman" w:hAnsi="Times New Roman" w:cs="Times New Roman"/>
          <w:sz w:val="24"/>
          <w:szCs w:val="24"/>
        </w:rPr>
        <w:t>iš</w:t>
      </w:r>
      <w:r w:rsidRPr="005D46A6">
        <w:rPr>
          <w:rFonts w:ascii="Times New Roman" w:hAnsi="Times New Roman" w:cs="Times New Roman"/>
          <w:sz w:val="24"/>
          <w:szCs w:val="24"/>
        </w:rPr>
        <w:t>mont</w:t>
      </w:r>
      <w:r w:rsidR="00B1482A" w:rsidRPr="005D46A6">
        <w:rPr>
          <w:rFonts w:ascii="Times New Roman" w:hAnsi="Times New Roman" w:cs="Times New Roman"/>
          <w:sz w:val="24"/>
          <w:szCs w:val="24"/>
        </w:rPr>
        <w:t>uojami</w:t>
      </w:r>
      <w:r w:rsidRPr="005D46A6">
        <w:rPr>
          <w:rFonts w:ascii="Times New Roman" w:hAnsi="Times New Roman" w:cs="Times New Roman"/>
          <w:sz w:val="24"/>
          <w:szCs w:val="24"/>
        </w:rPr>
        <w:t xml:space="preserve">. </w:t>
      </w:r>
      <w:r w:rsidR="00EA7CF9" w:rsidRPr="005D46A6">
        <w:rPr>
          <w:rFonts w:ascii="Times New Roman" w:hAnsi="Times New Roman" w:cs="Times New Roman"/>
          <w:sz w:val="24"/>
          <w:szCs w:val="24"/>
        </w:rPr>
        <w:t>Įmonių grupė turi prisidėti</w:t>
      </w:r>
      <w:r w:rsidRPr="005D46A6">
        <w:rPr>
          <w:rFonts w:ascii="Times New Roman" w:hAnsi="Times New Roman" w:cs="Times New Roman"/>
          <w:sz w:val="24"/>
          <w:szCs w:val="24"/>
        </w:rPr>
        <w:t xml:space="preserve"> prie sėkmingos</w:t>
      </w:r>
      <w:r w:rsidR="00A93B58" w:rsidRPr="005D46A6">
        <w:rPr>
          <w:rFonts w:ascii="Times New Roman" w:hAnsi="Times New Roman" w:cs="Times New Roman"/>
          <w:sz w:val="24"/>
          <w:szCs w:val="24"/>
        </w:rPr>
        <w:t xml:space="preserve"> </w:t>
      </w:r>
      <w:r w:rsidRPr="005D46A6">
        <w:rPr>
          <w:rFonts w:ascii="Times New Roman" w:hAnsi="Times New Roman" w:cs="Times New Roman"/>
          <w:sz w:val="24"/>
          <w:szCs w:val="24"/>
        </w:rPr>
        <w:t>Baltijos šalių</w:t>
      </w:r>
      <w:r w:rsidR="00AA016A" w:rsidRPr="005D46A6">
        <w:rPr>
          <w:rFonts w:ascii="Times New Roman" w:hAnsi="Times New Roman" w:cs="Times New Roman"/>
          <w:sz w:val="24"/>
          <w:szCs w:val="24"/>
        </w:rPr>
        <w:t xml:space="preserve"> energetikos sistemos</w:t>
      </w:r>
      <w:r w:rsidRPr="005D46A6">
        <w:rPr>
          <w:rFonts w:ascii="Times New Roman" w:hAnsi="Times New Roman" w:cs="Times New Roman"/>
          <w:sz w:val="24"/>
          <w:szCs w:val="24"/>
        </w:rPr>
        <w:t xml:space="preserve"> sinchronizacijos su kontinentinės</w:t>
      </w:r>
      <w:r w:rsidR="00A93B58" w:rsidRPr="005D46A6">
        <w:rPr>
          <w:rFonts w:ascii="Times New Roman" w:hAnsi="Times New Roman" w:cs="Times New Roman"/>
          <w:sz w:val="24"/>
          <w:szCs w:val="24"/>
        </w:rPr>
        <w:t xml:space="preserve"> </w:t>
      </w:r>
      <w:r w:rsidRPr="005D46A6">
        <w:rPr>
          <w:rFonts w:ascii="Times New Roman" w:hAnsi="Times New Roman" w:cs="Times New Roman"/>
          <w:sz w:val="24"/>
          <w:szCs w:val="24"/>
        </w:rPr>
        <w:t xml:space="preserve">Europos elektros tinklų sistema, </w:t>
      </w:r>
      <w:r w:rsidR="001136B0" w:rsidRPr="005D46A6">
        <w:rPr>
          <w:rFonts w:ascii="Times New Roman" w:hAnsi="Times New Roman" w:cs="Times New Roman"/>
          <w:sz w:val="24"/>
          <w:szCs w:val="24"/>
        </w:rPr>
        <w:t>atlikti būtinuosius pasirengimo darbus</w:t>
      </w:r>
      <w:r w:rsidR="00AA016A" w:rsidRPr="005D46A6">
        <w:rPr>
          <w:rFonts w:ascii="Times New Roman" w:hAnsi="Times New Roman" w:cs="Times New Roman"/>
          <w:sz w:val="24"/>
          <w:szCs w:val="24"/>
        </w:rPr>
        <w:t>,</w:t>
      </w:r>
      <w:r w:rsidR="001136B0" w:rsidRPr="005D46A6">
        <w:rPr>
          <w:rFonts w:ascii="Times New Roman" w:hAnsi="Times New Roman" w:cs="Times New Roman"/>
          <w:sz w:val="24"/>
          <w:szCs w:val="24"/>
        </w:rPr>
        <w:t xml:space="preserve"> siekiant efektyviai prisitaikyti prie </w:t>
      </w:r>
      <w:r w:rsidR="00AA016A" w:rsidRPr="005D46A6">
        <w:rPr>
          <w:rFonts w:ascii="Times New Roman" w:hAnsi="Times New Roman" w:cs="Times New Roman"/>
          <w:sz w:val="24"/>
          <w:szCs w:val="24"/>
        </w:rPr>
        <w:t xml:space="preserve">nuolat kintančios </w:t>
      </w:r>
      <w:r w:rsidR="001136B0" w:rsidRPr="005D46A6">
        <w:rPr>
          <w:rFonts w:ascii="Times New Roman" w:hAnsi="Times New Roman" w:cs="Times New Roman"/>
          <w:sz w:val="24"/>
          <w:szCs w:val="24"/>
        </w:rPr>
        <w:t>sisteminių paslaugų rinkos.</w:t>
      </w:r>
      <w:r w:rsidR="001136B0" w:rsidRPr="005D46A6" w:rsidDel="001136B0">
        <w:rPr>
          <w:rFonts w:ascii="Times New Roman" w:hAnsi="Times New Roman" w:cs="Times New Roman"/>
          <w:sz w:val="24"/>
          <w:szCs w:val="24"/>
        </w:rPr>
        <w:t xml:space="preserve"> </w:t>
      </w:r>
    </w:p>
    <w:p w14:paraId="4D53B2C8" w14:textId="77777777" w:rsidR="00BC7570" w:rsidRDefault="00BC7570" w:rsidP="00D87ED4">
      <w:pPr>
        <w:spacing w:line="276" w:lineRule="auto"/>
        <w:ind w:firstLine="720"/>
        <w:jc w:val="both"/>
        <w:rPr>
          <w:rFonts w:ascii="Times New Roman" w:hAnsi="Times New Roman" w:cs="Times New Roman"/>
          <w:i/>
          <w:sz w:val="24"/>
          <w:szCs w:val="24"/>
        </w:rPr>
      </w:pPr>
    </w:p>
    <w:p w14:paraId="1EFE76F4" w14:textId="77777777" w:rsidR="00BC7570" w:rsidRDefault="00BC7570" w:rsidP="00D87ED4">
      <w:pPr>
        <w:spacing w:line="276" w:lineRule="auto"/>
        <w:ind w:firstLine="720"/>
        <w:jc w:val="both"/>
        <w:rPr>
          <w:rFonts w:ascii="Times New Roman" w:hAnsi="Times New Roman" w:cs="Times New Roman"/>
          <w:i/>
          <w:sz w:val="24"/>
          <w:szCs w:val="24"/>
        </w:rPr>
      </w:pPr>
    </w:p>
    <w:p w14:paraId="3A1C0871" w14:textId="77777777" w:rsidR="00FA3F16" w:rsidRPr="005D46A6" w:rsidRDefault="00695B47" w:rsidP="00D87ED4">
      <w:pPr>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lastRenderedPageBreak/>
        <w:t>Sprendimai klientams</w:t>
      </w:r>
    </w:p>
    <w:p w14:paraId="2606A8FC" w14:textId="69934327" w:rsidR="00FB1CE3" w:rsidRPr="00C0523B" w:rsidRDefault="0E0F0B62" w:rsidP="00D87ED4">
      <w:pPr>
        <w:spacing w:line="276" w:lineRule="auto"/>
        <w:ind w:firstLine="720"/>
        <w:jc w:val="both"/>
        <w:rPr>
          <w:rFonts w:ascii="Times New Roman" w:hAnsi="Times New Roman" w:cs="Times New Roman"/>
          <w:color w:val="252423"/>
          <w:sz w:val="24"/>
          <w:szCs w:val="24"/>
        </w:rPr>
      </w:pPr>
      <w:r w:rsidRPr="005D46A6">
        <w:rPr>
          <w:rFonts w:ascii="Times New Roman" w:hAnsi="Times New Roman" w:cs="Times New Roman"/>
          <w:sz w:val="24"/>
          <w:szCs w:val="24"/>
        </w:rPr>
        <w:t>Prioritetas skiriamas inovatyvi</w:t>
      </w:r>
      <w:r w:rsidR="45B20074" w:rsidRPr="005D46A6">
        <w:rPr>
          <w:rFonts w:ascii="Times New Roman" w:hAnsi="Times New Roman" w:cs="Times New Roman"/>
          <w:sz w:val="24"/>
          <w:szCs w:val="24"/>
        </w:rPr>
        <w:t>ems</w:t>
      </w:r>
      <w:r w:rsidRPr="005D46A6">
        <w:rPr>
          <w:rFonts w:ascii="Times New Roman" w:hAnsi="Times New Roman" w:cs="Times New Roman"/>
          <w:sz w:val="24"/>
          <w:szCs w:val="24"/>
        </w:rPr>
        <w:t>, pridėtinę vertę kurian</w:t>
      </w:r>
      <w:r w:rsidR="45B20074" w:rsidRPr="005D46A6">
        <w:rPr>
          <w:rFonts w:ascii="Times New Roman" w:hAnsi="Times New Roman" w:cs="Times New Roman"/>
          <w:sz w:val="24"/>
          <w:szCs w:val="24"/>
        </w:rPr>
        <w:t>tiems</w:t>
      </w:r>
      <w:r w:rsidRPr="005D46A6">
        <w:rPr>
          <w:rFonts w:ascii="Times New Roman" w:hAnsi="Times New Roman" w:cs="Times New Roman"/>
          <w:sz w:val="24"/>
          <w:szCs w:val="24"/>
        </w:rPr>
        <w:t xml:space="preserve"> energetikos sprendim</w:t>
      </w:r>
      <w:r w:rsidR="45B20074" w:rsidRPr="005D46A6">
        <w:rPr>
          <w:rFonts w:ascii="Times New Roman" w:hAnsi="Times New Roman" w:cs="Times New Roman"/>
          <w:sz w:val="24"/>
          <w:szCs w:val="24"/>
        </w:rPr>
        <w:t>ams kurti</w:t>
      </w:r>
      <w:r w:rsidRPr="005D46A6">
        <w:rPr>
          <w:rFonts w:ascii="Times New Roman" w:hAnsi="Times New Roman" w:cs="Times New Roman"/>
          <w:sz w:val="24"/>
          <w:szCs w:val="24"/>
        </w:rPr>
        <w:t xml:space="preserve"> ir </w:t>
      </w:r>
      <w:r w:rsidR="45B20074" w:rsidRPr="005D46A6">
        <w:rPr>
          <w:rFonts w:ascii="Times New Roman" w:hAnsi="Times New Roman" w:cs="Times New Roman"/>
          <w:sz w:val="24"/>
          <w:szCs w:val="24"/>
        </w:rPr>
        <w:t xml:space="preserve">juos </w:t>
      </w:r>
      <w:r w:rsidRPr="005D46A6">
        <w:rPr>
          <w:rFonts w:ascii="Times New Roman" w:hAnsi="Times New Roman" w:cs="Times New Roman"/>
          <w:sz w:val="24"/>
          <w:szCs w:val="24"/>
        </w:rPr>
        <w:t>dieg</w:t>
      </w:r>
      <w:r w:rsidR="45B20074" w:rsidRPr="005D46A6">
        <w:rPr>
          <w:rFonts w:ascii="Times New Roman" w:hAnsi="Times New Roman" w:cs="Times New Roman"/>
          <w:sz w:val="24"/>
          <w:szCs w:val="24"/>
        </w:rPr>
        <w:t>ti</w:t>
      </w:r>
      <w:r w:rsidRPr="005D46A6">
        <w:rPr>
          <w:rFonts w:ascii="Times New Roman" w:hAnsi="Times New Roman" w:cs="Times New Roman"/>
          <w:sz w:val="24"/>
          <w:szCs w:val="24"/>
        </w:rPr>
        <w:t xml:space="preserve">, prisidedant prie energetikos </w:t>
      </w:r>
      <w:r w:rsidR="74D58A7B" w:rsidRPr="005D46A6">
        <w:rPr>
          <w:rFonts w:ascii="Times New Roman" w:hAnsi="Times New Roman" w:cs="Times New Roman"/>
          <w:sz w:val="24"/>
          <w:szCs w:val="24"/>
        </w:rPr>
        <w:t>sektoriaus</w:t>
      </w:r>
      <w:r w:rsidRPr="005D46A6">
        <w:rPr>
          <w:rFonts w:ascii="Times New Roman" w:hAnsi="Times New Roman" w:cs="Times New Roman"/>
          <w:sz w:val="24"/>
          <w:szCs w:val="24"/>
        </w:rPr>
        <w:t xml:space="preserve"> vystymosi</w:t>
      </w:r>
      <w:r w:rsidR="45B20074" w:rsidRPr="005D46A6">
        <w:rPr>
          <w:rFonts w:ascii="Times New Roman" w:hAnsi="Times New Roman" w:cs="Times New Roman"/>
          <w:sz w:val="24"/>
          <w:szCs w:val="24"/>
        </w:rPr>
        <w:t>,</w:t>
      </w:r>
      <w:r w:rsidRPr="005D46A6">
        <w:rPr>
          <w:rFonts w:ascii="Times New Roman" w:hAnsi="Times New Roman" w:cs="Times New Roman"/>
          <w:sz w:val="24"/>
          <w:szCs w:val="24"/>
        </w:rPr>
        <w:t xml:space="preserve"> elektros</w:t>
      </w:r>
      <w:r w:rsidR="45B20074" w:rsidRPr="005D46A6">
        <w:rPr>
          <w:rFonts w:ascii="Times New Roman" w:hAnsi="Times New Roman" w:cs="Times New Roman"/>
          <w:sz w:val="24"/>
          <w:szCs w:val="24"/>
        </w:rPr>
        <w:t xml:space="preserve"> energijos</w:t>
      </w:r>
      <w:r w:rsidRPr="005D46A6">
        <w:rPr>
          <w:rFonts w:ascii="Times New Roman" w:hAnsi="Times New Roman" w:cs="Times New Roman"/>
          <w:sz w:val="24"/>
          <w:szCs w:val="24"/>
        </w:rPr>
        <w:t xml:space="preserve"> </w:t>
      </w:r>
      <w:r w:rsidR="45B20074" w:rsidRPr="005D46A6">
        <w:rPr>
          <w:rFonts w:ascii="Times New Roman" w:hAnsi="Times New Roman" w:cs="Times New Roman"/>
          <w:sz w:val="24"/>
          <w:szCs w:val="24"/>
        </w:rPr>
        <w:t xml:space="preserve">ir </w:t>
      </w:r>
      <w:r w:rsidR="7EF0C244" w:rsidRPr="005D46A6">
        <w:rPr>
          <w:rFonts w:ascii="Times New Roman" w:hAnsi="Times New Roman" w:cs="Times New Roman"/>
          <w:sz w:val="24"/>
          <w:szCs w:val="24"/>
        </w:rPr>
        <w:t xml:space="preserve">gamtinių </w:t>
      </w:r>
      <w:r w:rsidRPr="005D46A6">
        <w:rPr>
          <w:rFonts w:ascii="Times New Roman" w:hAnsi="Times New Roman" w:cs="Times New Roman"/>
          <w:sz w:val="24"/>
          <w:szCs w:val="24"/>
        </w:rPr>
        <w:t>dujų tiekim</w:t>
      </w:r>
      <w:r w:rsidR="45B20074" w:rsidRPr="005D46A6">
        <w:rPr>
          <w:rFonts w:ascii="Times New Roman" w:hAnsi="Times New Roman" w:cs="Times New Roman"/>
          <w:sz w:val="24"/>
          <w:szCs w:val="24"/>
        </w:rPr>
        <w:t>ui</w:t>
      </w:r>
      <w:r w:rsidRPr="005D46A6">
        <w:rPr>
          <w:rFonts w:ascii="Times New Roman" w:hAnsi="Times New Roman" w:cs="Times New Roman"/>
          <w:sz w:val="24"/>
          <w:szCs w:val="24"/>
        </w:rPr>
        <w:t xml:space="preserve"> ir prekyba</w:t>
      </w:r>
      <w:r w:rsidR="45B20074" w:rsidRPr="005D46A6">
        <w:rPr>
          <w:rFonts w:ascii="Times New Roman" w:hAnsi="Times New Roman" w:cs="Times New Roman"/>
          <w:sz w:val="24"/>
          <w:szCs w:val="24"/>
        </w:rPr>
        <w:t>i bei jų plėtrai regione užtikrinti</w:t>
      </w:r>
      <w:r w:rsidRPr="005D46A6">
        <w:rPr>
          <w:rFonts w:ascii="Times New Roman" w:hAnsi="Times New Roman" w:cs="Times New Roman"/>
          <w:sz w:val="24"/>
          <w:szCs w:val="24"/>
        </w:rPr>
        <w:t>. Inovatyvūs sprendimai</w:t>
      </w:r>
      <w:r w:rsidR="15D4198F" w:rsidRPr="005D46A6">
        <w:rPr>
          <w:rFonts w:ascii="Times New Roman" w:hAnsi="Times New Roman" w:cs="Times New Roman"/>
          <w:sz w:val="24"/>
          <w:szCs w:val="24"/>
        </w:rPr>
        <w:t xml:space="preserve"> turėtų būti</w:t>
      </w:r>
      <w:r w:rsidRPr="005D46A6">
        <w:rPr>
          <w:rFonts w:ascii="Times New Roman" w:hAnsi="Times New Roman" w:cs="Times New Roman"/>
          <w:sz w:val="24"/>
          <w:szCs w:val="24"/>
        </w:rPr>
        <w:t xml:space="preserve"> kuriami kartu su partneriais</w:t>
      </w:r>
      <w:r w:rsidR="15D4198F" w:rsidRPr="005D46A6">
        <w:rPr>
          <w:rFonts w:ascii="Times New Roman" w:hAnsi="Times New Roman" w:cs="Times New Roman"/>
          <w:sz w:val="24"/>
          <w:szCs w:val="24"/>
        </w:rPr>
        <w:t>,</w:t>
      </w:r>
      <w:r w:rsidRPr="005D46A6">
        <w:rPr>
          <w:rFonts w:ascii="Times New Roman" w:hAnsi="Times New Roman" w:cs="Times New Roman"/>
          <w:sz w:val="24"/>
          <w:szCs w:val="24"/>
        </w:rPr>
        <w:t xml:space="preserve"> prisidedant prie</w:t>
      </w:r>
      <w:r w:rsidR="35C5C8F2" w:rsidRPr="005D46A6">
        <w:rPr>
          <w:rFonts w:ascii="Times New Roman" w:hAnsi="Times New Roman" w:cs="Times New Roman"/>
          <w:sz w:val="24"/>
          <w:szCs w:val="24"/>
        </w:rPr>
        <w:t xml:space="preserve"> </w:t>
      </w:r>
      <w:r w:rsidRPr="005D46A6">
        <w:rPr>
          <w:rFonts w:ascii="Times New Roman" w:hAnsi="Times New Roman" w:cs="Times New Roman"/>
          <w:sz w:val="24"/>
          <w:szCs w:val="24"/>
        </w:rPr>
        <w:t>aplinkosaugos tikslų bei siekiant padėti vartotojams</w:t>
      </w:r>
      <w:r w:rsidR="35C5C8F2" w:rsidRPr="005D46A6">
        <w:rPr>
          <w:rFonts w:ascii="Times New Roman" w:hAnsi="Times New Roman" w:cs="Times New Roman"/>
          <w:sz w:val="24"/>
          <w:szCs w:val="24"/>
        </w:rPr>
        <w:t xml:space="preserve"> </w:t>
      </w:r>
      <w:r w:rsidRPr="005D46A6">
        <w:rPr>
          <w:rFonts w:ascii="Times New Roman" w:hAnsi="Times New Roman" w:cs="Times New Roman"/>
          <w:sz w:val="24"/>
          <w:szCs w:val="24"/>
        </w:rPr>
        <w:t>tapti energetiškai sumaniems.</w:t>
      </w:r>
      <w:r w:rsidR="18A16B75" w:rsidRPr="005D46A6">
        <w:t xml:space="preserve"> </w:t>
      </w:r>
      <w:r w:rsidR="00FB1CE3">
        <w:rPr>
          <w:rFonts w:ascii="Times New Roman" w:hAnsi="Times New Roman" w:cs="Times New Roman"/>
          <w:sz w:val="24"/>
          <w:szCs w:val="24"/>
        </w:rPr>
        <w:t>Įmonių g</w:t>
      </w:r>
      <w:r w:rsidR="00FB1CE3" w:rsidRPr="00DA5403">
        <w:rPr>
          <w:rFonts w:ascii="Times New Roman" w:hAnsi="Times New Roman" w:cs="Times New Roman"/>
          <w:sz w:val="24"/>
          <w:szCs w:val="24"/>
        </w:rPr>
        <w:t xml:space="preserve">rupė turi proaktyviai prisidėti </w:t>
      </w:r>
      <w:r w:rsidR="00FB1CE3">
        <w:rPr>
          <w:rFonts w:ascii="Times New Roman" w:hAnsi="Times New Roman" w:cs="Times New Roman"/>
          <w:sz w:val="24"/>
          <w:szCs w:val="24"/>
        </w:rPr>
        <w:t xml:space="preserve">ir </w:t>
      </w:r>
      <w:r w:rsidR="00FB1CE3" w:rsidRPr="00DA5403">
        <w:rPr>
          <w:rFonts w:ascii="Times New Roman" w:hAnsi="Times New Roman" w:cs="Times New Roman"/>
          <w:sz w:val="24"/>
          <w:szCs w:val="24"/>
        </w:rPr>
        <w:t xml:space="preserve">prie bendruomeninės energetikos vystymo Lietuvoje, </w:t>
      </w:r>
      <w:r w:rsidR="00FA57A8">
        <w:rPr>
          <w:rFonts w:ascii="Times New Roman" w:hAnsi="Times New Roman" w:cs="Times New Roman"/>
          <w:sz w:val="24"/>
          <w:szCs w:val="24"/>
        </w:rPr>
        <w:t xml:space="preserve">suteikdama galimybę </w:t>
      </w:r>
      <w:r w:rsidR="00FB1CE3" w:rsidRPr="00DA5403">
        <w:rPr>
          <w:rFonts w:ascii="Times New Roman" w:hAnsi="Times New Roman" w:cs="Times New Roman"/>
          <w:sz w:val="24"/>
          <w:szCs w:val="24"/>
        </w:rPr>
        <w:t>vartotoj</w:t>
      </w:r>
      <w:r w:rsidR="00FA57A8">
        <w:rPr>
          <w:rFonts w:ascii="Times New Roman" w:hAnsi="Times New Roman" w:cs="Times New Roman"/>
          <w:sz w:val="24"/>
          <w:szCs w:val="24"/>
        </w:rPr>
        <w:t>am</w:t>
      </w:r>
      <w:r w:rsidR="00FB1CE3" w:rsidRPr="00DA5403">
        <w:rPr>
          <w:rFonts w:ascii="Times New Roman" w:hAnsi="Times New Roman" w:cs="Times New Roman"/>
          <w:sz w:val="24"/>
          <w:szCs w:val="24"/>
        </w:rPr>
        <w:t xml:space="preserve">s aktyviai dalyvauti elektros energijos rinkoje teikiant sistemos lankstumo paslaugas, gaminant, kaupiant ar parduodant pačių iš </w:t>
      </w:r>
      <w:r w:rsidR="00FB1CE3">
        <w:rPr>
          <w:rFonts w:ascii="Times New Roman" w:hAnsi="Times New Roman" w:cs="Times New Roman"/>
          <w:sz w:val="24"/>
          <w:szCs w:val="24"/>
        </w:rPr>
        <w:t>atsinaujinančių energijos išteklių</w:t>
      </w:r>
      <w:r w:rsidR="00FB1CE3" w:rsidRPr="00DA5403">
        <w:rPr>
          <w:rFonts w:ascii="Times New Roman" w:hAnsi="Times New Roman" w:cs="Times New Roman"/>
          <w:sz w:val="24"/>
          <w:szCs w:val="24"/>
        </w:rPr>
        <w:t xml:space="preserve"> pasigamintą elektros energiją, motyvuo</w:t>
      </w:r>
      <w:r w:rsidR="0090046B">
        <w:rPr>
          <w:rFonts w:ascii="Times New Roman" w:hAnsi="Times New Roman" w:cs="Times New Roman"/>
          <w:sz w:val="24"/>
          <w:szCs w:val="24"/>
        </w:rPr>
        <w:t>dama</w:t>
      </w:r>
      <w:r w:rsidR="00FB1CE3" w:rsidRPr="00DA5403">
        <w:rPr>
          <w:rFonts w:ascii="Times New Roman" w:hAnsi="Times New Roman" w:cs="Times New Roman"/>
          <w:sz w:val="24"/>
          <w:szCs w:val="24"/>
        </w:rPr>
        <w:t xml:space="preserve"> vartotojus keisti vartojimo įpročius realiuoju laiku reaguojant į pokyčius elektros rinkoje i</w:t>
      </w:r>
      <w:r w:rsidR="0090046B">
        <w:rPr>
          <w:rFonts w:ascii="Times New Roman" w:hAnsi="Times New Roman" w:cs="Times New Roman"/>
          <w:sz w:val="24"/>
          <w:szCs w:val="24"/>
        </w:rPr>
        <w:t>r</w:t>
      </w:r>
      <w:r w:rsidR="00FB1CE3" w:rsidRPr="00DA5403">
        <w:rPr>
          <w:rFonts w:ascii="Times New Roman" w:hAnsi="Times New Roman" w:cs="Times New Roman"/>
          <w:sz w:val="24"/>
          <w:szCs w:val="24"/>
        </w:rPr>
        <w:t xml:space="preserve"> skatin</w:t>
      </w:r>
      <w:r w:rsidR="0090046B">
        <w:rPr>
          <w:rFonts w:ascii="Times New Roman" w:hAnsi="Times New Roman" w:cs="Times New Roman"/>
          <w:sz w:val="24"/>
          <w:szCs w:val="24"/>
        </w:rPr>
        <w:t>dama</w:t>
      </w:r>
      <w:r w:rsidR="00FB1CE3" w:rsidRPr="00DA5403">
        <w:rPr>
          <w:rFonts w:ascii="Times New Roman" w:hAnsi="Times New Roman" w:cs="Times New Roman"/>
          <w:sz w:val="24"/>
          <w:szCs w:val="24"/>
        </w:rPr>
        <w:t xml:space="preserve"> vartotojus tapti nutolusių </w:t>
      </w:r>
      <w:r w:rsidR="00FB1CE3">
        <w:rPr>
          <w:rFonts w:ascii="Times New Roman" w:hAnsi="Times New Roman" w:cs="Times New Roman"/>
          <w:sz w:val="24"/>
          <w:szCs w:val="24"/>
        </w:rPr>
        <w:t>atsinaujinančių energijos išteklių</w:t>
      </w:r>
      <w:r w:rsidR="00FB1CE3" w:rsidRPr="00DA5403">
        <w:rPr>
          <w:rFonts w:ascii="Times New Roman" w:hAnsi="Times New Roman" w:cs="Times New Roman"/>
          <w:sz w:val="24"/>
          <w:szCs w:val="24"/>
        </w:rPr>
        <w:t xml:space="preserve"> elektrinių bendrasavinink</w:t>
      </w:r>
      <w:r w:rsidR="00FA57A8">
        <w:rPr>
          <w:rFonts w:ascii="Times New Roman" w:hAnsi="Times New Roman" w:cs="Times New Roman"/>
          <w:sz w:val="24"/>
          <w:szCs w:val="24"/>
        </w:rPr>
        <w:t>i</w:t>
      </w:r>
      <w:r w:rsidR="00FB1CE3" w:rsidRPr="00DA5403">
        <w:rPr>
          <w:rFonts w:ascii="Times New Roman" w:hAnsi="Times New Roman" w:cs="Times New Roman"/>
          <w:sz w:val="24"/>
          <w:szCs w:val="24"/>
        </w:rPr>
        <w:t>ais.</w:t>
      </w:r>
    </w:p>
    <w:p w14:paraId="264FAC2F" w14:textId="18180674" w:rsidR="00FB1CE3" w:rsidRDefault="00FB1CE3" w:rsidP="00D87ED4">
      <w:pPr>
        <w:spacing w:line="276" w:lineRule="auto"/>
        <w:ind w:firstLine="720"/>
        <w:jc w:val="both"/>
        <w:rPr>
          <w:rFonts w:ascii="Times New Roman" w:hAnsi="Times New Roman" w:cs="Times New Roman"/>
          <w:color w:val="252423"/>
          <w:sz w:val="24"/>
          <w:szCs w:val="24"/>
        </w:rPr>
      </w:pPr>
      <w:r w:rsidRPr="00B11864">
        <w:rPr>
          <w:rFonts w:ascii="Times New Roman" w:hAnsi="Times New Roman" w:cs="Times New Roman"/>
          <w:color w:val="252423"/>
          <w:sz w:val="24"/>
          <w:szCs w:val="24"/>
        </w:rPr>
        <w:t>Įmonių grupė turi</w:t>
      </w:r>
      <w:r>
        <w:rPr>
          <w:rFonts w:ascii="Times New Roman" w:hAnsi="Times New Roman" w:cs="Times New Roman"/>
          <w:color w:val="252423"/>
          <w:sz w:val="24"/>
          <w:szCs w:val="24"/>
        </w:rPr>
        <w:t xml:space="preserve"> siekti </w:t>
      </w:r>
      <w:r w:rsidR="00541356">
        <w:rPr>
          <w:rFonts w:ascii="Times New Roman" w:hAnsi="Times New Roman" w:cs="Times New Roman"/>
          <w:color w:val="252423"/>
          <w:sz w:val="24"/>
          <w:szCs w:val="24"/>
        </w:rPr>
        <w:t xml:space="preserve">sumažinti </w:t>
      </w:r>
      <w:r>
        <w:rPr>
          <w:rFonts w:ascii="Times New Roman" w:hAnsi="Times New Roman" w:cs="Times New Roman"/>
          <w:color w:val="252423"/>
          <w:sz w:val="24"/>
          <w:szCs w:val="24"/>
        </w:rPr>
        <w:t>suskystintų gamtinių dujų terminalo paskirtojo tiekimo kašt</w:t>
      </w:r>
      <w:r w:rsidR="00541356">
        <w:rPr>
          <w:rFonts w:ascii="Times New Roman" w:hAnsi="Times New Roman" w:cs="Times New Roman"/>
          <w:color w:val="252423"/>
          <w:sz w:val="24"/>
          <w:szCs w:val="24"/>
        </w:rPr>
        <w:t>us</w:t>
      </w:r>
      <w:r>
        <w:rPr>
          <w:rFonts w:ascii="Times New Roman" w:hAnsi="Times New Roman" w:cs="Times New Roman"/>
          <w:color w:val="252423"/>
          <w:sz w:val="24"/>
          <w:szCs w:val="24"/>
        </w:rPr>
        <w:t>,</w:t>
      </w:r>
      <w:r w:rsidRPr="00004B4C">
        <w:rPr>
          <w:rFonts w:ascii="Times New Roman" w:hAnsi="Times New Roman" w:cs="Times New Roman"/>
          <w:color w:val="252423"/>
          <w:sz w:val="24"/>
          <w:szCs w:val="24"/>
        </w:rPr>
        <w:t xml:space="preserve"> </w:t>
      </w:r>
      <w:r>
        <w:rPr>
          <w:rFonts w:ascii="Times New Roman" w:hAnsi="Times New Roman" w:cs="Times New Roman"/>
          <w:color w:val="252423"/>
          <w:sz w:val="24"/>
          <w:szCs w:val="24"/>
        </w:rPr>
        <w:t>kompensuojam</w:t>
      </w:r>
      <w:r w:rsidR="00541356">
        <w:rPr>
          <w:rFonts w:ascii="Times New Roman" w:hAnsi="Times New Roman" w:cs="Times New Roman"/>
          <w:color w:val="252423"/>
          <w:sz w:val="24"/>
          <w:szCs w:val="24"/>
        </w:rPr>
        <w:t>us</w:t>
      </w:r>
      <w:r>
        <w:rPr>
          <w:rFonts w:ascii="Times New Roman" w:hAnsi="Times New Roman" w:cs="Times New Roman"/>
          <w:color w:val="252423"/>
          <w:sz w:val="24"/>
          <w:szCs w:val="24"/>
        </w:rPr>
        <w:t xml:space="preserve"> Lietuvos gamtinių dujų sistemos naudotojų ir (ar) vartotojų, ir įgyvendinti </w:t>
      </w:r>
      <w:r w:rsidRPr="00127002">
        <w:rPr>
          <w:rFonts w:ascii="Times New Roman" w:hAnsi="Times New Roman" w:cs="Times New Roman"/>
          <w:color w:val="252423"/>
          <w:sz w:val="24"/>
          <w:szCs w:val="24"/>
        </w:rPr>
        <w:t>racionalias</w:t>
      </w:r>
      <w:r w:rsidRPr="00B11864">
        <w:rPr>
          <w:rFonts w:ascii="Times New Roman" w:hAnsi="Times New Roman" w:cs="Times New Roman"/>
          <w:color w:val="252423"/>
          <w:sz w:val="24"/>
          <w:szCs w:val="24"/>
        </w:rPr>
        <w:t xml:space="preserve"> suskystintų gamtinių dujų terminalo paskirtojo tiekėjo veiklos efektyvumo didinimo priemones, kurios leistų užtikrinti mažiausią neigiamą poveikį gamtinių dujų kainai</w:t>
      </w:r>
      <w:r>
        <w:rPr>
          <w:rFonts w:ascii="Times New Roman" w:hAnsi="Times New Roman" w:cs="Times New Roman"/>
          <w:color w:val="252423"/>
          <w:sz w:val="24"/>
          <w:szCs w:val="24"/>
        </w:rPr>
        <w:t>.</w:t>
      </w:r>
      <w:r w:rsidRPr="00B11864">
        <w:rPr>
          <w:rFonts w:ascii="Times New Roman" w:hAnsi="Times New Roman" w:cs="Times New Roman"/>
          <w:color w:val="252423"/>
          <w:sz w:val="24"/>
          <w:szCs w:val="24"/>
        </w:rPr>
        <w:t xml:space="preserve"> </w:t>
      </w:r>
      <w:r>
        <w:rPr>
          <w:rFonts w:ascii="Times New Roman" w:hAnsi="Times New Roman" w:cs="Times New Roman"/>
          <w:color w:val="252423"/>
          <w:sz w:val="24"/>
          <w:szCs w:val="24"/>
        </w:rPr>
        <w:t>Įmonių grupė taip pat turi siekti didinti gamtinių dujų tiekimo Lietuvoje ir regione apimtis ekonomiškai pagrįstomis kainomis</w:t>
      </w:r>
      <w:r w:rsidR="00541356">
        <w:rPr>
          <w:rFonts w:ascii="Times New Roman" w:hAnsi="Times New Roman" w:cs="Times New Roman"/>
          <w:color w:val="252423"/>
          <w:sz w:val="24"/>
          <w:szCs w:val="24"/>
        </w:rPr>
        <w:t>,</w:t>
      </w:r>
      <w:r>
        <w:rPr>
          <w:rFonts w:ascii="Times New Roman" w:hAnsi="Times New Roman" w:cs="Times New Roman"/>
          <w:color w:val="252423"/>
          <w:sz w:val="24"/>
          <w:szCs w:val="24"/>
        </w:rPr>
        <w:t xml:space="preserve"> išnaudo</w:t>
      </w:r>
      <w:r w:rsidR="00541356">
        <w:rPr>
          <w:rFonts w:ascii="Times New Roman" w:hAnsi="Times New Roman" w:cs="Times New Roman"/>
          <w:color w:val="252423"/>
          <w:sz w:val="24"/>
          <w:szCs w:val="24"/>
        </w:rPr>
        <w:t>dama</w:t>
      </w:r>
      <w:r>
        <w:rPr>
          <w:rFonts w:ascii="Times New Roman" w:hAnsi="Times New Roman" w:cs="Times New Roman"/>
          <w:color w:val="252423"/>
          <w:sz w:val="24"/>
          <w:szCs w:val="24"/>
        </w:rPr>
        <w:t xml:space="preserve"> 2022 metais pradėsiančios veikti Lietuvos–Lenkijos dujotiekių jungties (GIPL) teikiamas </w:t>
      </w:r>
      <w:r w:rsidR="00541356">
        <w:rPr>
          <w:rFonts w:ascii="Times New Roman" w:hAnsi="Times New Roman" w:cs="Times New Roman"/>
          <w:color w:val="252423"/>
          <w:sz w:val="24"/>
          <w:szCs w:val="24"/>
        </w:rPr>
        <w:t xml:space="preserve">veiklos plėtros </w:t>
      </w:r>
      <w:r>
        <w:rPr>
          <w:rFonts w:ascii="Times New Roman" w:hAnsi="Times New Roman" w:cs="Times New Roman"/>
          <w:color w:val="252423"/>
          <w:sz w:val="24"/>
          <w:szCs w:val="24"/>
        </w:rPr>
        <w:t>galimybes.</w:t>
      </w:r>
    </w:p>
    <w:p w14:paraId="7159EEFD" w14:textId="77777777" w:rsidR="00F509EE" w:rsidRPr="005D46A6" w:rsidRDefault="00F509EE"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t>Finansiniai lūkesčiai</w:t>
      </w:r>
    </w:p>
    <w:p w14:paraId="223258EC" w14:textId="77777777" w:rsidR="00F006E8" w:rsidRPr="005D46A6" w:rsidRDefault="00F006E8" w:rsidP="00530D70">
      <w:pPr>
        <w:spacing w:line="276" w:lineRule="auto"/>
        <w:ind w:firstLine="720"/>
        <w:jc w:val="both"/>
        <w:rPr>
          <w:rFonts w:ascii="Times New Roman" w:hAnsi="Times New Roman" w:cs="Times New Roman"/>
          <w:i/>
          <w:sz w:val="24"/>
          <w:szCs w:val="24"/>
        </w:rPr>
      </w:pPr>
      <w:bookmarkStart w:id="1" w:name="_Hlk62462045"/>
      <w:r w:rsidRPr="005D46A6">
        <w:rPr>
          <w:rFonts w:ascii="Times New Roman" w:hAnsi="Times New Roman" w:cs="Times New Roman"/>
          <w:i/>
          <w:sz w:val="24"/>
          <w:szCs w:val="24"/>
        </w:rPr>
        <w:t>Dividendai</w:t>
      </w:r>
    </w:p>
    <w:p w14:paraId="008A16B4" w14:textId="6CBC5931" w:rsidR="00EC5F98" w:rsidRPr="008531E7" w:rsidRDefault="0015351E" w:rsidP="00530D70">
      <w:pPr>
        <w:autoSpaceDE w:val="0"/>
        <w:autoSpaceDN w:val="0"/>
        <w:adjustRightInd w:val="0"/>
        <w:spacing w:line="276" w:lineRule="auto"/>
        <w:ind w:firstLine="720"/>
        <w:jc w:val="both"/>
        <w:rPr>
          <w:rFonts w:ascii="Times New Roman" w:hAnsi="Times New Roman" w:cs="Times New Roman"/>
          <w:color w:val="000000"/>
          <w:sz w:val="24"/>
          <w:szCs w:val="24"/>
        </w:rPr>
      </w:pPr>
      <w:r w:rsidRPr="008531E7">
        <w:rPr>
          <w:rFonts w:ascii="Times New Roman" w:hAnsi="Times New Roman" w:cs="Times New Roman"/>
          <w:color w:val="000000"/>
          <w:sz w:val="24"/>
          <w:szCs w:val="24"/>
        </w:rPr>
        <w:t>Bendrovės dividendų politik</w:t>
      </w:r>
      <w:r w:rsidR="007F6C94" w:rsidRPr="008531E7">
        <w:rPr>
          <w:rFonts w:ascii="Times New Roman" w:hAnsi="Times New Roman" w:cs="Times New Roman"/>
          <w:color w:val="000000"/>
          <w:sz w:val="24"/>
          <w:szCs w:val="24"/>
        </w:rPr>
        <w:t>a</w:t>
      </w:r>
      <w:r w:rsidRPr="008531E7">
        <w:rPr>
          <w:rFonts w:ascii="Times New Roman" w:hAnsi="Times New Roman" w:cs="Times New Roman"/>
          <w:color w:val="000000"/>
          <w:sz w:val="24"/>
          <w:szCs w:val="24"/>
        </w:rPr>
        <w:t xml:space="preserve"> </w:t>
      </w:r>
      <w:r w:rsidR="007F6C94" w:rsidRPr="008531E7">
        <w:rPr>
          <w:rFonts w:ascii="Times New Roman" w:hAnsi="Times New Roman" w:cs="Times New Roman"/>
          <w:color w:val="000000"/>
          <w:sz w:val="24"/>
          <w:szCs w:val="24"/>
        </w:rPr>
        <w:t xml:space="preserve">nustatyta </w:t>
      </w:r>
      <w:r w:rsidRPr="008531E7">
        <w:rPr>
          <w:rFonts w:ascii="Times New Roman" w:hAnsi="Times New Roman" w:cs="Times New Roman"/>
          <w:color w:val="000000"/>
          <w:sz w:val="24"/>
          <w:szCs w:val="24"/>
        </w:rPr>
        <w:t xml:space="preserve">Lietuvos </w:t>
      </w:r>
      <w:r w:rsidR="007F6C94" w:rsidRPr="008531E7">
        <w:rPr>
          <w:rFonts w:ascii="Times New Roman" w:hAnsi="Times New Roman" w:cs="Times New Roman"/>
          <w:color w:val="000000"/>
          <w:sz w:val="24"/>
          <w:szCs w:val="24"/>
        </w:rPr>
        <w:t xml:space="preserve">Respublikos </w:t>
      </w:r>
      <w:r w:rsidRPr="008531E7">
        <w:rPr>
          <w:rFonts w:ascii="Times New Roman" w:hAnsi="Times New Roman" w:cs="Times New Roman"/>
          <w:color w:val="000000"/>
          <w:sz w:val="24"/>
          <w:szCs w:val="24"/>
        </w:rPr>
        <w:t xml:space="preserve">Vyriausybės </w:t>
      </w:r>
      <w:r w:rsidR="009655DC" w:rsidRPr="008531E7">
        <w:rPr>
          <w:rFonts w:ascii="Times New Roman" w:hAnsi="Times New Roman" w:cs="Times New Roman"/>
          <w:color w:val="000000"/>
          <w:sz w:val="24"/>
          <w:szCs w:val="24"/>
        </w:rPr>
        <w:t xml:space="preserve">2020 m. rugsėjo 2 d. </w:t>
      </w:r>
      <w:r w:rsidRPr="008531E7">
        <w:rPr>
          <w:rFonts w:ascii="Times New Roman" w:hAnsi="Times New Roman" w:cs="Times New Roman"/>
          <w:color w:val="000000"/>
          <w:sz w:val="24"/>
          <w:szCs w:val="24"/>
        </w:rPr>
        <w:t>nutarim</w:t>
      </w:r>
      <w:r w:rsidR="007F6C94" w:rsidRPr="008531E7">
        <w:rPr>
          <w:rFonts w:ascii="Times New Roman" w:hAnsi="Times New Roman" w:cs="Times New Roman"/>
          <w:color w:val="000000"/>
          <w:sz w:val="24"/>
          <w:szCs w:val="24"/>
        </w:rPr>
        <w:t>e</w:t>
      </w:r>
      <w:r w:rsidR="009655DC" w:rsidRPr="008531E7">
        <w:rPr>
          <w:rFonts w:ascii="Times New Roman" w:hAnsi="Times New Roman" w:cs="Times New Roman"/>
          <w:color w:val="000000"/>
          <w:sz w:val="24"/>
          <w:szCs w:val="24"/>
        </w:rPr>
        <w:t xml:space="preserve"> Nr. </w:t>
      </w:r>
      <w:r w:rsidR="00F977C4" w:rsidRPr="008531E7">
        <w:rPr>
          <w:rFonts w:ascii="Times New Roman" w:hAnsi="Times New Roman" w:cs="Times New Roman"/>
          <w:color w:val="000000"/>
          <w:sz w:val="24"/>
          <w:szCs w:val="24"/>
        </w:rPr>
        <w:t xml:space="preserve">963 </w:t>
      </w:r>
      <w:r w:rsidR="00F977C4" w:rsidRPr="00541356">
        <w:rPr>
          <w:rFonts w:ascii="Times New Roman" w:hAnsi="Times New Roman" w:cs="Times New Roman"/>
          <w:sz w:val="24"/>
          <w:szCs w:val="24"/>
        </w:rPr>
        <w:t>„Dėl AB „Ignitis grupė“ mokamų dividendų“</w:t>
      </w:r>
      <w:r w:rsidRPr="008531E7">
        <w:rPr>
          <w:rFonts w:ascii="Times New Roman" w:hAnsi="Times New Roman" w:cs="Times New Roman"/>
          <w:color w:val="000000"/>
          <w:sz w:val="24"/>
          <w:szCs w:val="24"/>
        </w:rPr>
        <w:t>, kuriuo siekiama auganči</w:t>
      </w:r>
      <w:r w:rsidR="007F6C94" w:rsidRPr="008531E7">
        <w:rPr>
          <w:rFonts w:ascii="Times New Roman" w:hAnsi="Times New Roman" w:cs="Times New Roman"/>
          <w:color w:val="000000"/>
          <w:sz w:val="24"/>
          <w:szCs w:val="24"/>
        </w:rPr>
        <w:t>os</w:t>
      </w:r>
      <w:r w:rsidRPr="008531E7">
        <w:rPr>
          <w:rFonts w:ascii="Times New Roman" w:hAnsi="Times New Roman" w:cs="Times New Roman"/>
          <w:color w:val="000000"/>
          <w:sz w:val="24"/>
          <w:szCs w:val="24"/>
        </w:rPr>
        <w:t xml:space="preserve"> dividend</w:t>
      </w:r>
      <w:r w:rsidR="007F6C94" w:rsidRPr="008531E7">
        <w:rPr>
          <w:rFonts w:ascii="Times New Roman" w:hAnsi="Times New Roman" w:cs="Times New Roman"/>
          <w:color w:val="000000"/>
          <w:sz w:val="24"/>
          <w:szCs w:val="24"/>
        </w:rPr>
        <w:t>ų</w:t>
      </w:r>
      <w:r w:rsidRPr="008531E7">
        <w:rPr>
          <w:rFonts w:ascii="Times New Roman" w:hAnsi="Times New Roman" w:cs="Times New Roman"/>
          <w:color w:val="000000"/>
          <w:sz w:val="24"/>
          <w:szCs w:val="24"/>
        </w:rPr>
        <w:t xml:space="preserve"> vertės. Už finansinius 2020 metus išmokami dividendai neturi būti mažesni nei 85 mln. eurų, dividendai už kiekvienus </w:t>
      </w:r>
      <w:r w:rsidR="007F6C94" w:rsidRPr="008531E7">
        <w:rPr>
          <w:rFonts w:ascii="Times New Roman" w:hAnsi="Times New Roman" w:cs="Times New Roman"/>
          <w:color w:val="000000"/>
          <w:sz w:val="24"/>
          <w:szCs w:val="24"/>
        </w:rPr>
        <w:t xml:space="preserve">kitus </w:t>
      </w:r>
      <w:r w:rsidRPr="008531E7">
        <w:rPr>
          <w:rFonts w:ascii="Times New Roman" w:hAnsi="Times New Roman" w:cs="Times New Roman"/>
          <w:color w:val="000000"/>
          <w:sz w:val="24"/>
          <w:szCs w:val="24"/>
        </w:rPr>
        <w:t>finansinius metus turėtų augti ne mažiau kaip 3 proc.</w:t>
      </w:r>
      <w:r w:rsidR="00FE5E53" w:rsidRPr="008531E7">
        <w:rPr>
          <w:rFonts w:ascii="Times New Roman" w:hAnsi="Times New Roman" w:cs="Times New Roman"/>
          <w:color w:val="000000"/>
          <w:sz w:val="24"/>
          <w:szCs w:val="24"/>
        </w:rPr>
        <w:t xml:space="preserve"> </w:t>
      </w:r>
      <w:r w:rsidR="00FE5E53" w:rsidRPr="00541356">
        <w:rPr>
          <w:rFonts w:ascii="Times New Roman" w:eastAsia="Times New Roman" w:hAnsi="Times New Roman" w:cs="Times New Roman"/>
          <w:sz w:val="24"/>
          <w:szCs w:val="24"/>
          <w:lang w:eastAsia="lt-LT"/>
        </w:rPr>
        <w:t>Įmonių grupės dividendų politi</w:t>
      </w:r>
      <w:r w:rsidR="00FE5E53" w:rsidRPr="00130680">
        <w:rPr>
          <w:rFonts w:ascii="Times New Roman" w:eastAsia="Times New Roman" w:hAnsi="Times New Roman" w:cs="Times New Roman"/>
          <w:sz w:val="24"/>
          <w:szCs w:val="24"/>
          <w:lang w:eastAsia="lt-LT"/>
        </w:rPr>
        <w:t>ka turi būti nustatyta vadovaujantis Lietuvos Respublikos Vyriausybės nutarimais.</w:t>
      </w:r>
    </w:p>
    <w:bookmarkEnd w:id="1"/>
    <w:p w14:paraId="4C959703" w14:textId="77777777" w:rsidR="008C3084" w:rsidRPr="005D46A6" w:rsidRDefault="000F4B36" w:rsidP="00530D70">
      <w:pPr>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t>Kapitalo struktūra</w:t>
      </w:r>
    </w:p>
    <w:p w14:paraId="21CF1A98" w14:textId="77777777" w:rsidR="000F4B36" w:rsidRPr="005D46A6" w:rsidRDefault="00E53AB4" w:rsidP="00530D70">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Bendrovė turi i</w:t>
      </w:r>
      <w:r w:rsidR="000F4B36" w:rsidRPr="005D46A6">
        <w:rPr>
          <w:rFonts w:ascii="Times New Roman" w:hAnsi="Times New Roman" w:cs="Times New Roman"/>
          <w:sz w:val="24"/>
          <w:szCs w:val="24"/>
        </w:rPr>
        <w:t xml:space="preserve">šlaikyti </w:t>
      </w:r>
      <w:r w:rsidR="00CF588A" w:rsidRPr="005D46A6">
        <w:rPr>
          <w:rFonts w:ascii="Times New Roman" w:hAnsi="Times New Roman" w:cs="Times New Roman"/>
          <w:sz w:val="24"/>
          <w:szCs w:val="24"/>
        </w:rPr>
        <w:t>aukštą</w:t>
      </w:r>
      <w:r w:rsidR="000F4B36" w:rsidRPr="005D46A6">
        <w:rPr>
          <w:rFonts w:ascii="Times New Roman" w:hAnsi="Times New Roman" w:cs="Times New Roman"/>
          <w:sz w:val="24"/>
          <w:szCs w:val="24"/>
        </w:rPr>
        <w:t xml:space="preserve"> investicin</w:t>
      </w:r>
      <w:r w:rsidR="00EF1D1D" w:rsidRPr="005D46A6">
        <w:rPr>
          <w:rFonts w:ascii="Times New Roman" w:hAnsi="Times New Roman" w:cs="Times New Roman"/>
          <w:sz w:val="24"/>
          <w:szCs w:val="24"/>
        </w:rPr>
        <w:t>į</w:t>
      </w:r>
      <w:r w:rsidR="000F4B36" w:rsidRPr="005D46A6">
        <w:rPr>
          <w:rFonts w:ascii="Times New Roman" w:hAnsi="Times New Roman" w:cs="Times New Roman"/>
          <w:sz w:val="24"/>
          <w:szCs w:val="24"/>
        </w:rPr>
        <w:t xml:space="preserve"> kredito reiting</w:t>
      </w:r>
      <w:r w:rsidR="00EF1D1D" w:rsidRPr="005D46A6">
        <w:rPr>
          <w:rFonts w:ascii="Times New Roman" w:hAnsi="Times New Roman" w:cs="Times New Roman"/>
          <w:sz w:val="24"/>
          <w:szCs w:val="24"/>
        </w:rPr>
        <w:t>ą</w:t>
      </w:r>
      <w:r w:rsidR="000F4B36" w:rsidRPr="005D46A6">
        <w:rPr>
          <w:rFonts w:ascii="Times New Roman" w:hAnsi="Times New Roman" w:cs="Times New Roman"/>
          <w:sz w:val="24"/>
          <w:szCs w:val="24"/>
        </w:rPr>
        <w:t xml:space="preserve"> </w:t>
      </w:r>
      <w:r w:rsidR="00EF1D1D" w:rsidRPr="005D46A6">
        <w:rPr>
          <w:rFonts w:ascii="Times New Roman" w:hAnsi="Times New Roman" w:cs="Times New Roman"/>
          <w:sz w:val="24"/>
          <w:szCs w:val="24"/>
        </w:rPr>
        <w:t>(</w:t>
      </w:r>
      <w:r w:rsidR="000F4B36" w:rsidRPr="005D46A6">
        <w:rPr>
          <w:rFonts w:ascii="Times New Roman" w:hAnsi="Times New Roman" w:cs="Times New Roman"/>
          <w:sz w:val="24"/>
          <w:szCs w:val="24"/>
        </w:rPr>
        <w:t>BBB ir aukštesn</w:t>
      </w:r>
      <w:r w:rsidR="00EF1D1D" w:rsidRPr="005D46A6">
        <w:rPr>
          <w:rFonts w:ascii="Times New Roman" w:hAnsi="Times New Roman" w:cs="Times New Roman"/>
          <w:sz w:val="24"/>
          <w:szCs w:val="24"/>
        </w:rPr>
        <w:t>į)</w:t>
      </w:r>
      <w:r w:rsidR="00354C9B" w:rsidRPr="005D46A6">
        <w:rPr>
          <w:rFonts w:ascii="Times New Roman" w:hAnsi="Times New Roman" w:cs="Times New Roman"/>
          <w:sz w:val="24"/>
          <w:szCs w:val="24"/>
        </w:rPr>
        <w:t xml:space="preserve">, o </w:t>
      </w:r>
      <w:r w:rsidR="00267EEC" w:rsidRPr="005D46A6">
        <w:rPr>
          <w:rFonts w:ascii="Times New Roman" w:hAnsi="Times New Roman" w:cs="Times New Roman"/>
          <w:sz w:val="24"/>
          <w:szCs w:val="24"/>
        </w:rPr>
        <w:t xml:space="preserve">Įmonių grupės </w:t>
      </w:r>
      <w:r w:rsidR="00354C9B" w:rsidRPr="005D46A6">
        <w:rPr>
          <w:rFonts w:ascii="Times New Roman" w:hAnsi="Times New Roman" w:cs="Times New Roman"/>
          <w:sz w:val="24"/>
          <w:szCs w:val="24"/>
        </w:rPr>
        <w:t>gryno</w:t>
      </w:r>
      <w:r w:rsidR="00267EEC" w:rsidRPr="005D46A6">
        <w:rPr>
          <w:rFonts w:ascii="Times New Roman" w:hAnsi="Times New Roman" w:cs="Times New Roman"/>
          <w:sz w:val="24"/>
          <w:szCs w:val="24"/>
        </w:rPr>
        <w:t>ji</w:t>
      </w:r>
      <w:r w:rsidR="00354C9B" w:rsidRPr="005D46A6">
        <w:rPr>
          <w:rFonts w:ascii="Times New Roman" w:hAnsi="Times New Roman" w:cs="Times New Roman"/>
          <w:sz w:val="24"/>
          <w:szCs w:val="24"/>
        </w:rPr>
        <w:t xml:space="preserve"> </w:t>
      </w:r>
      <w:r w:rsidR="000F4B36" w:rsidRPr="005D46A6">
        <w:rPr>
          <w:rFonts w:ascii="Times New Roman" w:hAnsi="Times New Roman" w:cs="Times New Roman"/>
          <w:sz w:val="24"/>
          <w:szCs w:val="24"/>
        </w:rPr>
        <w:t>skol</w:t>
      </w:r>
      <w:r w:rsidR="00267EEC" w:rsidRPr="005D46A6">
        <w:rPr>
          <w:rFonts w:ascii="Times New Roman" w:hAnsi="Times New Roman" w:cs="Times New Roman"/>
          <w:sz w:val="24"/>
          <w:szCs w:val="24"/>
        </w:rPr>
        <w:t>a</w:t>
      </w:r>
      <w:r w:rsidR="000F4B36" w:rsidRPr="005D46A6">
        <w:rPr>
          <w:rFonts w:ascii="Times New Roman" w:hAnsi="Times New Roman" w:cs="Times New Roman"/>
          <w:sz w:val="24"/>
          <w:szCs w:val="24"/>
        </w:rPr>
        <w:t xml:space="preserve"> </w:t>
      </w:r>
      <w:r w:rsidR="00DD3C10" w:rsidRPr="005D46A6">
        <w:rPr>
          <w:rFonts w:ascii="Times New Roman" w:hAnsi="Times New Roman" w:cs="Times New Roman"/>
          <w:sz w:val="24"/>
          <w:szCs w:val="24"/>
        </w:rPr>
        <w:t>vidutin</w:t>
      </w:r>
      <w:r w:rsidRPr="005D46A6">
        <w:rPr>
          <w:rFonts w:ascii="Times New Roman" w:hAnsi="Times New Roman" w:cs="Times New Roman"/>
          <w:sz w:val="24"/>
          <w:szCs w:val="24"/>
        </w:rPr>
        <w:t>iu</w:t>
      </w:r>
      <w:r w:rsidR="00DD3C10" w:rsidRPr="005D46A6">
        <w:rPr>
          <w:rFonts w:ascii="Times New Roman" w:hAnsi="Times New Roman" w:cs="Times New Roman"/>
          <w:sz w:val="24"/>
          <w:szCs w:val="24"/>
        </w:rPr>
        <w:t xml:space="preserve"> ir </w:t>
      </w:r>
      <w:r w:rsidR="00267EEC" w:rsidRPr="005D46A6">
        <w:rPr>
          <w:rFonts w:ascii="Times New Roman" w:hAnsi="Times New Roman" w:cs="Times New Roman"/>
          <w:sz w:val="24"/>
          <w:szCs w:val="24"/>
        </w:rPr>
        <w:t>ilg</w:t>
      </w:r>
      <w:r w:rsidRPr="005D46A6">
        <w:rPr>
          <w:rFonts w:ascii="Times New Roman" w:hAnsi="Times New Roman" w:cs="Times New Roman"/>
          <w:sz w:val="24"/>
          <w:szCs w:val="24"/>
        </w:rPr>
        <w:t>uoju</w:t>
      </w:r>
      <w:r w:rsidR="00267EEC" w:rsidRPr="005D46A6">
        <w:rPr>
          <w:rFonts w:ascii="Times New Roman" w:hAnsi="Times New Roman" w:cs="Times New Roman"/>
          <w:sz w:val="24"/>
          <w:szCs w:val="24"/>
        </w:rPr>
        <w:t xml:space="preserve"> laikotarp</w:t>
      </w:r>
      <w:r w:rsidRPr="005D46A6">
        <w:rPr>
          <w:rFonts w:ascii="Times New Roman" w:hAnsi="Times New Roman" w:cs="Times New Roman"/>
          <w:sz w:val="24"/>
          <w:szCs w:val="24"/>
        </w:rPr>
        <w:t>i</w:t>
      </w:r>
      <w:r w:rsidR="00917BC0" w:rsidRPr="005D46A6">
        <w:rPr>
          <w:rFonts w:ascii="Times New Roman" w:hAnsi="Times New Roman" w:cs="Times New Roman"/>
          <w:sz w:val="24"/>
          <w:szCs w:val="24"/>
        </w:rPr>
        <w:t>ais</w:t>
      </w:r>
      <w:r w:rsidR="00267EEC" w:rsidRPr="005D46A6">
        <w:rPr>
          <w:rFonts w:ascii="Times New Roman" w:hAnsi="Times New Roman" w:cs="Times New Roman"/>
          <w:sz w:val="24"/>
          <w:szCs w:val="24"/>
        </w:rPr>
        <w:t xml:space="preserve"> turėtų </w:t>
      </w:r>
      <w:r w:rsidRPr="005D46A6">
        <w:rPr>
          <w:rFonts w:ascii="Times New Roman" w:hAnsi="Times New Roman" w:cs="Times New Roman"/>
          <w:sz w:val="24"/>
          <w:szCs w:val="24"/>
        </w:rPr>
        <w:t>neviršyti</w:t>
      </w:r>
      <w:r w:rsidR="00267EEC" w:rsidRPr="005D46A6">
        <w:rPr>
          <w:rFonts w:ascii="Times New Roman" w:hAnsi="Times New Roman" w:cs="Times New Roman"/>
          <w:sz w:val="24"/>
          <w:szCs w:val="24"/>
        </w:rPr>
        <w:t xml:space="preserve"> 5 metų </w:t>
      </w:r>
      <w:r w:rsidRPr="005D46A6">
        <w:rPr>
          <w:rFonts w:ascii="Times New Roman" w:hAnsi="Times New Roman" w:cs="Times New Roman"/>
          <w:sz w:val="24"/>
          <w:szCs w:val="24"/>
        </w:rPr>
        <w:t xml:space="preserve">metinio </w:t>
      </w:r>
      <w:r w:rsidR="00267EEC" w:rsidRPr="005D46A6">
        <w:rPr>
          <w:rFonts w:ascii="Times New Roman" w:hAnsi="Times New Roman" w:cs="Times New Roman"/>
          <w:sz w:val="24"/>
          <w:szCs w:val="24"/>
        </w:rPr>
        <w:t>peln</w:t>
      </w:r>
      <w:r w:rsidRPr="005D46A6">
        <w:rPr>
          <w:rFonts w:ascii="Times New Roman" w:hAnsi="Times New Roman" w:cs="Times New Roman"/>
          <w:sz w:val="24"/>
          <w:szCs w:val="24"/>
        </w:rPr>
        <w:t>o sumos</w:t>
      </w:r>
      <w:r w:rsidR="00267EEC" w:rsidRPr="005D46A6">
        <w:rPr>
          <w:rFonts w:ascii="Times New Roman" w:hAnsi="Times New Roman" w:cs="Times New Roman"/>
          <w:sz w:val="24"/>
          <w:szCs w:val="24"/>
        </w:rPr>
        <w:t xml:space="preserve"> </w:t>
      </w:r>
      <w:r w:rsidR="000F4B36" w:rsidRPr="005D46A6">
        <w:rPr>
          <w:rFonts w:ascii="Times New Roman" w:hAnsi="Times New Roman" w:cs="Times New Roman"/>
          <w:sz w:val="24"/>
          <w:szCs w:val="24"/>
        </w:rPr>
        <w:t xml:space="preserve">prieš palūkanas, mokesčius, nusidėvėjimą ir amortizaciją </w:t>
      </w:r>
      <w:r w:rsidR="00267EEC" w:rsidRPr="005D46A6">
        <w:rPr>
          <w:rFonts w:ascii="Times New Roman" w:hAnsi="Times New Roman" w:cs="Times New Roman"/>
          <w:sz w:val="24"/>
          <w:szCs w:val="24"/>
        </w:rPr>
        <w:t>(EBITDA).</w:t>
      </w:r>
    </w:p>
    <w:p w14:paraId="213C099E" w14:textId="77777777" w:rsidR="000E5DE6" w:rsidRPr="005D46A6" w:rsidRDefault="000E5DE6" w:rsidP="00530D70">
      <w:pPr>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t>Nuosavo kapitalo grąža</w:t>
      </w:r>
    </w:p>
    <w:p w14:paraId="1749C86B" w14:textId="1FE6A079" w:rsidR="003958FD" w:rsidRPr="005D46A6" w:rsidRDefault="000E5DE6" w:rsidP="00530D70">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Įgyvendin</w:t>
      </w:r>
      <w:r w:rsidR="00E53AB4" w:rsidRPr="005D46A6">
        <w:rPr>
          <w:rFonts w:ascii="Times New Roman" w:hAnsi="Times New Roman" w:cs="Times New Roman"/>
          <w:sz w:val="24"/>
          <w:szCs w:val="24"/>
        </w:rPr>
        <w:t>dama</w:t>
      </w:r>
      <w:r w:rsidRPr="005D46A6">
        <w:rPr>
          <w:rFonts w:ascii="Times New Roman" w:hAnsi="Times New Roman" w:cs="Times New Roman"/>
          <w:sz w:val="24"/>
          <w:szCs w:val="24"/>
        </w:rPr>
        <w:t xml:space="preserve"> </w:t>
      </w:r>
      <w:r w:rsidR="002A2079" w:rsidRPr="005D46A6">
        <w:rPr>
          <w:rFonts w:ascii="Times New Roman" w:hAnsi="Times New Roman" w:cs="Times New Roman"/>
          <w:sz w:val="24"/>
          <w:szCs w:val="24"/>
        </w:rPr>
        <w:t xml:space="preserve">Įmonių grupės </w:t>
      </w:r>
      <w:r w:rsidRPr="005D46A6">
        <w:rPr>
          <w:rFonts w:ascii="Times New Roman" w:hAnsi="Times New Roman" w:cs="Times New Roman"/>
          <w:sz w:val="24"/>
          <w:szCs w:val="24"/>
        </w:rPr>
        <w:t>strategiją</w:t>
      </w:r>
      <w:r w:rsidR="00DF7ADE" w:rsidRPr="005D46A6">
        <w:rPr>
          <w:rFonts w:ascii="Times New Roman" w:hAnsi="Times New Roman" w:cs="Times New Roman"/>
          <w:sz w:val="24"/>
          <w:szCs w:val="24"/>
        </w:rPr>
        <w:t>,</w:t>
      </w:r>
      <w:r w:rsidR="00677535" w:rsidRPr="005D46A6">
        <w:rPr>
          <w:rFonts w:ascii="Times New Roman" w:hAnsi="Times New Roman" w:cs="Times New Roman"/>
          <w:sz w:val="24"/>
          <w:szCs w:val="24"/>
        </w:rPr>
        <w:t xml:space="preserve"> </w:t>
      </w:r>
      <w:r w:rsidR="00E53AB4" w:rsidRPr="005D46A6">
        <w:rPr>
          <w:rFonts w:ascii="Times New Roman" w:hAnsi="Times New Roman" w:cs="Times New Roman"/>
          <w:sz w:val="24"/>
          <w:szCs w:val="24"/>
        </w:rPr>
        <w:t xml:space="preserve">Bendrovė turi </w:t>
      </w:r>
      <w:r w:rsidR="00472D91" w:rsidRPr="005D46A6">
        <w:rPr>
          <w:rFonts w:ascii="Times New Roman" w:hAnsi="Times New Roman" w:cs="Times New Roman"/>
          <w:sz w:val="24"/>
          <w:szCs w:val="24"/>
        </w:rPr>
        <w:t xml:space="preserve">užtikrinti </w:t>
      </w:r>
      <w:r w:rsidR="006F42F1" w:rsidRPr="005D46A6">
        <w:rPr>
          <w:rFonts w:ascii="Times New Roman" w:hAnsi="Times New Roman" w:cs="Times New Roman"/>
          <w:sz w:val="24"/>
          <w:szCs w:val="24"/>
        </w:rPr>
        <w:t>Lietuvo</w:t>
      </w:r>
      <w:r w:rsidR="00E80C13" w:rsidRPr="005D46A6">
        <w:rPr>
          <w:rFonts w:ascii="Times New Roman" w:hAnsi="Times New Roman" w:cs="Times New Roman"/>
          <w:sz w:val="24"/>
          <w:szCs w:val="24"/>
        </w:rPr>
        <w:t>s</w:t>
      </w:r>
      <w:r w:rsidR="006F42F1" w:rsidRPr="005D46A6">
        <w:rPr>
          <w:rFonts w:ascii="Times New Roman" w:hAnsi="Times New Roman" w:cs="Times New Roman"/>
          <w:sz w:val="24"/>
          <w:szCs w:val="24"/>
        </w:rPr>
        <w:t xml:space="preserve"> Respublikos Vyriausybės </w:t>
      </w:r>
      <w:r w:rsidR="00D146DD" w:rsidRPr="005D46A6">
        <w:rPr>
          <w:rFonts w:ascii="Times New Roman" w:hAnsi="Times New Roman" w:cs="Times New Roman"/>
          <w:sz w:val="24"/>
          <w:szCs w:val="24"/>
        </w:rPr>
        <w:t>nustat</w:t>
      </w:r>
      <w:r w:rsidR="00E80C13" w:rsidRPr="005D46A6">
        <w:rPr>
          <w:rFonts w:ascii="Times New Roman" w:hAnsi="Times New Roman" w:cs="Times New Roman"/>
          <w:sz w:val="24"/>
          <w:szCs w:val="24"/>
        </w:rPr>
        <w:t xml:space="preserve">ytą </w:t>
      </w:r>
      <w:r w:rsidR="00186967" w:rsidRPr="005D46A6">
        <w:rPr>
          <w:rFonts w:ascii="Times New Roman" w:hAnsi="Times New Roman" w:cs="Times New Roman"/>
          <w:sz w:val="24"/>
          <w:szCs w:val="24"/>
        </w:rPr>
        <w:t>nuosavo kapitalo grąžą</w:t>
      </w:r>
      <w:r w:rsidR="00473998" w:rsidRPr="005D46A6">
        <w:rPr>
          <w:rFonts w:ascii="Times New Roman" w:hAnsi="Times New Roman" w:cs="Times New Roman"/>
          <w:sz w:val="24"/>
          <w:szCs w:val="24"/>
        </w:rPr>
        <w:t xml:space="preserve"> (angl</w:t>
      </w:r>
      <w:r w:rsidR="00473998" w:rsidRPr="005D46A6">
        <w:rPr>
          <w:rFonts w:ascii="Times New Roman" w:hAnsi="Times New Roman" w:cs="Times New Roman"/>
          <w:i/>
          <w:sz w:val="24"/>
          <w:szCs w:val="24"/>
        </w:rPr>
        <w:t>. return on equity</w:t>
      </w:r>
      <w:r w:rsidR="00473998" w:rsidRPr="005D46A6">
        <w:rPr>
          <w:rFonts w:ascii="Times New Roman" w:hAnsi="Times New Roman" w:cs="Times New Roman"/>
          <w:sz w:val="24"/>
          <w:szCs w:val="24"/>
        </w:rPr>
        <w:t xml:space="preserve">, </w:t>
      </w:r>
      <w:r w:rsidR="00473998" w:rsidRPr="005D46A6">
        <w:rPr>
          <w:rFonts w:ascii="Times New Roman" w:hAnsi="Times New Roman" w:cs="Times New Roman"/>
          <w:i/>
          <w:sz w:val="24"/>
          <w:szCs w:val="24"/>
        </w:rPr>
        <w:t>ROE</w:t>
      </w:r>
      <w:r w:rsidR="00473998" w:rsidRPr="005D46A6">
        <w:rPr>
          <w:rFonts w:ascii="Times New Roman" w:hAnsi="Times New Roman" w:cs="Times New Roman"/>
          <w:sz w:val="24"/>
          <w:szCs w:val="24"/>
        </w:rPr>
        <w:t>)</w:t>
      </w:r>
      <w:r w:rsidR="00186967" w:rsidRPr="005D46A6">
        <w:rPr>
          <w:rFonts w:ascii="Times New Roman" w:hAnsi="Times New Roman" w:cs="Times New Roman"/>
          <w:sz w:val="24"/>
          <w:szCs w:val="24"/>
        </w:rPr>
        <w:t xml:space="preserve">, kuri </w:t>
      </w:r>
      <w:r w:rsidR="00CB2A0D" w:rsidRPr="005D46A6">
        <w:rPr>
          <w:rFonts w:ascii="Times New Roman" w:hAnsi="Times New Roman" w:cs="Times New Roman"/>
          <w:sz w:val="24"/>
          <w:szCs w:val="24"/>
        </w:rPr>
        <w:t>2019</w:t>
      </w:r>
      <w:r w:rsidR="00E53AB4" w:rsidRPr="005D46A6">
        <w:rPr>
          <w:rFonts w:ascii="Times New Roman" w:hAnsi="Times New Roman" w:cs="Times New Roman"/>
          <w:sz w:val="24"/>
          <w:szCs w:val="24"/>
        </w:rPr>
        <w:t>–</w:t>
      </w:r>
      <w:r w:rsidR="00CB2A0D" w:rsidRPr="005D46A6">
        <w:rPr>
          <w:rFonts w:ascii="Times New Roman" w:hAnsi="Times New Roman" w:cs="Times New Roman"/>
          <w:sz w:val="24"/>
          <w:szCs w:val="24"/>
        </w:rPr>
        <w:t>2021</w:t>
      </w:r>
      <w:r w:rsidR="003C3835" w:rsidRPr="005D46A6">
        <w:rPr>
          <w:rFonts w:ascii="Times New Roman" w:hAnsi="Times New Roman" w:cs="Times New Roman"/>
          <w:sz w:val="24"/>
          <w:szCs w:val="24"/>
        </w:rPr>
        <w:t> </w:t>
      </w:r>
      <w:r w:rsidR="00CB2A0D" w:rsidRPr="005D46A6">
        <w:rPr>
          <w:rFonts w:ascii="Times New Roman" w:hAnsi="Times New Roman" w:cs="Times New Roman"/>
          <w:sz w:val="24"/>
          <w:szCs w:val="24"/>
        </w:rPr>
        <w:t>m</w:t>
      </w:r>
      <w:r w:rsidR="00994118" w:rsidRPr="005D46A6">
        <w:rPr>
          <w:rFonts w:ascii="Times New Roman" w:hAnsi="Times New Roman" w:cs="Times New Roman"/>
          <w:sz w:val="24"/>
          <w:szCs w:val="24"/>
        </w:rPr>
        <w:t>etams</w:t>
      </w:r>
      <w:r w:rsidR="00CB2A0D" w:rsidRPr="005D46A6">
        <w:rPr>
          <w:rFonts w:ascii="Times New Roman" w:hAnsi="Times New Roman" w:cs="Times New Roman"/>
          <w:sz w:val="24"/>
          <w:szCs w:val="24"/>
        </w:rPr>
        <w:t xml:space="preserve"> </w:t>
      </w:r>
      <w:r w:rsidR="00390401" w:rsidRPr="005D46A6">
        <w:rPr>
          <w:rFonts w:ascii="Times New Roman" w:hAnsi="Times New Roman" w:cs="Times New Roman"/>
          <w:sz w:val="24"/>
          <w:szCs w:val="24"/>
        </w:rPr>
        <w:t>nustatyta</w:t>
      </w:r>
      <w:r w:rsidR="002235E8" w:rsidRPr="005D46A6">
        <w:rPr>
          <w:rFonts w:ascii="Times New Roman" w:hAnsi="Times New Roman" w:cs="Times New Roman"/>
          <w:sz w:val="24"/>
          <w:szCs w:val="24"/>
        </w:rPr>
        <w:t xml:space="preserve"> ne mažesnė nei 6,6 procento.</w:t>
      </w:r>
      <w:r w:rsidR="00390401" w:rsidRPr="005D46A6">
        <w:rPr>
          <w:rFonts w:ascii="Times New Roman" w:hAnsi="Times New Roman" w:cs="Times New Roman"/>
          <w:sz w:val="24"/>
          <w:szCs w:val="24"/>
        </w:rPr>
        <w:t xml:space="preserve"> </w:t>
      </w:r>
      <w:r w:rsidR="00E53AB4" w:rsidRPr="005D46A6">
        <w:rPr>
          <w:rFonts w:ascii="Times New Roman" w:hAnsi="Times New Roman" w:cs="Times New Roman"/>
          <w:sz w:val="24"/>
          <w:szCs w:val="24"/>
        </w:rPr>
        <w:t>I</w:t>
      </w:r>
      <w:r w:rsidR="00622222" w:rsidRPr="005D46A6">
        <w:rPr>
          <w:rFonts w:ascii="Times New Roman" w:hAnsi="Times New Roman" w:cs="Times New Roman"/>
          <w:sz w:val="24"/>
          <w:szCs w:val="24"/>
        </w:rPr>
        <w:t>nvest</w:t>
      </w:r>
      <w:r w:rsidR="00E53AB4" w:rsidRPr="005D46A6">
        <w:rPr>
          <w:rFonts w:ascii="Times New Roman" w:hAnsi="Times New Roman" w:cs="Times New Roman"/>
          <w:sz w:val="24"/>
          <w:szCs w:val="24"/>
        </w:rPr>
        <w:t>uojant</w:t>
      </w:r>
      <w:r w:rsidR="005046C3" w:rsidRPr="005D46A6">
        <w:rPr>
          <w:rFonts w:ascii="Times New Roman" w:hAnsi="Times New Roman" w:cs="Times New Roman"/>
          <w:sz w:val="24"/>
          <w:szCs w:val="24"/>
        </w:rPr>
        <w:t xml:space="preserve"> už Lietuvos ribų, </w:t>
      </w:r>
      <w:r w:rsidR="00CF37F6" w:rsidRPr="005D46A6">
        <w:rPr>
          <w:rFonts w:ascii="Times New Roman" w:hAnsi="Times New Roman" w:cs="Times New Roman"/>
          <w:sz w:val="24"/>
          <w:szCs w:val="24"/>
        </w:rPr>
        <w:t xml:space="preserve">turėtų būti </w:t>
      </w:r>
      <w:r w:rsidR="00917BC0" w:rsidRPr="005D46A6">
        <w:rPr>
          <w:rFonts w:ascii="Times New Roman" w:hAnsi="Times New Roman" w:cs="Times New Roman"/>
          <w:sz w:val="24"/>
          <w:szCs w:val="24"/>
        </w:rPr>
        <w:t xml:space="preserve">tinkamai </w:t>
      </w:r>
      <w:r w:rsidR="00F968C4" w:rsidRPr="005D46A6">
        <w:rPr>
          <w:rFonts w:ascii="Times New Roman" w:hAnsi="Times New Roman" w:cs="Times New Roman"/>
          <w:sz w:val="24"/>
          <w:szCs w:val="24"/>
        </w:rPr>
        <w:t>įvertint</w:t>
      </w:r>
      <w:r w:rsidR="00267EEC" w:rsidRPr="005D46A6">
        <w:rPr>
          <w:rFonts w:ascii="Times New Roman" w:hAnsi="Times New Roman" w:cs="Times New Roman"/>
          <w:sz w:val="24"/>
          <w:szCs w:val="24"/>
        </w:rPr>
        <w:t>a</w:t>
      </w:r>
      <w:r w:rsidR="00FB1CE3">
        <w:rPr>
          <w:rFonts w:ascii="Times New Roman" w:hAnsi="Times New Roman" w:cs="Times New Roman"/>
          <w:sz w:val="24"/>
          <w:szCs w:val="24"/>
        </w:rPr>
        <w:t xml:space="preserve"> šalies rinkos </w:t>
      </w:r>
      <w:r w:rsidR="006E28E3" w:rsidRPr="005D46A6">
        <w:rPr>
          <w:rFonts w:ascii="Times New Roman" w:hAnsi="Times New Roman" w:cs="Times New Roman"/>
          <w:sz w:val="24"/>
          <w:szCs w:val="24"/>
        </w:rPr>
        <w:t>rizik</w:t>
      </w:r>
      <w:r w:rsidR="00267EEC" w:rsidRPr="005D46A6">
        <w:rPr>
          <w:rFonts w:ascii="Times New Roman" w:hAnsi="Times New Roman" w:cs="Times New Roman"/>
          <w:sz w:val="24"/>
          <w:szCs w:val="24"/>
        </w:rPr>
        <w:t>a</w:t>
      </w:r>
      <w:r w:rsidR="006E28E3" w:rsidRPr="005D46A6">
        <w:rPr>
          <w:rFonts w:ascii="Times New Roman" w:hAnsi="Times New Roman" w:cs="Times New Roman"/>
          <w:sz w:val="24"/>
          <w:szCs w:val="24"/>
        </w:rPr>
        <w:t xml:space="preserve"> </w:t>
      </w:r>
      <w:r w:rsidR="003C61C3" w:rsidRPr="005D46A6">
        <w:rPr>
          <w:rFonts w:ascii="Times New Roman" w:hAnsi="Times New Roman" w:cs="Times New Roman"/>
          <w:sz w:val="24"/>
          <w:szCs w:val="24"/>
        </w:rPr>
        <w:t xml:space="preserve">ir užtikrinta </w:t>
      </w:r>
      <w:r w:rsidR="00EA1005" w:rsidRPr="005D46A6">
        <w:rPr>
          <w:rFonts w:ascii="Times New Roman" w:hAnsi="Times New Roman" w:cs="Times New Roman"/>
          <w:sz w:val="24"/>
          <w:szCs w:val="24"/>
        </w:rPr>
        <w:t>atitinkama kapitalo grąža.</w:t>
      </w:r>
    </w:p>
    <w:p w14:paraId="049A786E" w14:textId="77777777" w:rsidR="0033203D" w:rsidRPr="005D46A6" w:rsidRDefault="0033203D" w:rsidP="00530D70">
      <w:pPr>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t>Ilgalaikiai tikslai</w:t>
      </w:r>
      <w:r w:rsidR="00584F60" w:rsidRPr="005D46A6">
        <w:rPr>
          <w:rFonts w:ascii="Times New Roman" w:hAnsi="Times New Roman" w:cs="Times New Roman"/>
          <w:i/>
          <w:sz w:val="24"/>
          <w:szCs w:val="24"/>
        </w:rPr>
        <w:t xml:space="preserve"> </w:t>
      </w:r>
    </w:p>
    <w:p w14:paraId="350AD958" w14:textId="77777777" w:rsidR="008D29CA" w:rsidRPr="005D46A6" w:rsidDel="00790557" w:rsidRDefault="008D29CA" w:rsidP="00530D70">
      <w:pPr>
        <w:spacing w:line="276" w:lineRule="auto"/>
        <w:ind w:firstLine="720"/>
        <w:jc w:val="both"/>
        <w:rPr>
          <w:rFonts w:ascii="Times New Roman" w:hAnsi="Times New Roman" w:cs="Times New Roman"/>
          <w:bCs/>
          <w:sz w:val="24"/>
          <w:szCs w:val="24"/>
        </w:rPr>
      </w:pPr>
      <w:r w:rsidRPr="005D46A6">
        <w:rPr>
          <w:rFonts w:ascii="Times New Roman" w:hAnsi="Times New Roman" w:cs="Times New Roman"/>
          <w:sz w:val="24"/>
          <w:szCs w:val="24"/>
        </w:rPr>
        <w:t>Bendrovei keliami ilgalaikiai tikslai turi būti susieti su Įmonių grupės strategi</w:t>
      </w:r>
      <w:r w:rsidR="00F334C2" w:rsidRPr="005D46A6">
        <w:rPr>
          <w:rFonts w:ascii="Times New Roman" w:hAnsi="Times New Roman" w:cs="Times New Roman"/>
          <w:sz w:val="24"/>
          <w:szCs w:val="24"/>
        </w:rPr>
        <w:t>ja</w:t>
      </w:r>
      <w:r w:rsidRPr="005D46A6">
        <w:rPr>
          <w:rFonts w:ascii="Times New Roman" w:hAnsi="Times New Roman" w:cs="Times New Roman"/>
          <w:sz w:val="24"/>
          <w:szCs w:val="24"/>
        </w:rPr>
        <w:t xml:space="preserve">. </w:t>
      </w:r>
    </w:p>
    <w:p w14:paraId="13F784F2" w14:textId="4BAA6A97" w:rsidR="00FE5E53" w:rsidRDefault="00FE5E53" w:rsidP="00530D7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Siekiant pagrindinius Įmonių grupės vadovus motyvuoti įgyvendinti tvarius ir ilgalaikius tikslus, suteikti papildomą paskatą Įmonių grupės darbuotojams ir užtikrinti Įmonių grupės </w:t>
      </w:r>
      <w:r>
        <w:rPr>
          <w:rFonts w:ascii="Times New Roman" w:hAnsi="Times New Roman" w:cs="Times New Roman"/>
          <w:sz w:val="24"/>
          <w:szCs w:val="24"/>
        </w:rPr>
        <w:lastRenderedPageBreak/>
        <w:t xml:space="preserve">strategijos bei ilgalaikių tikslų įgyvendinimą, </w:t>
      </w:r>
      <w:r w:rsidRPr="008E69A8">
        <w:rPr>
          <w:rFonts w:ascii="Times New Roman" w:hAnsi="Times New Roman" w:cs="Times New Roman"/>
          <w:sz w:val="24"/>
          <w:szCs w:val="24"/>
        </w:rPr>
        <w:t>Įmonių grupė</w:t>
      </w:r>
      <w:r w:rsidR="00541356">
        <w:rPr>
          <w:rFonts w:ascii="Times New Roman" w:hAnsi="Times New Roman" w:cs="Times New Roman"/>
          <w:sz w:val="24"/>
          <w:szCs w:val="24"/>
        </w:rPr>
        <w:t>je</w:t>
      </w:r>
      <w:r w:rsidRPr="008E69A8">
        <w:rPr>
          <w:rFonts w:ascii="Times New Roman" w:hAnsi="Times New Roman" w:cs="Times New Roman"/>
          <w:sz w:val="24"/>
          <w:szCs w:val="24"/>
        </w:rPr>
        <w:t xml:space="preserve"> turi </w:t>
      </w:r>
      <w:r w:rsidR="00541356">
        <w:rPr>
          <w:rFonts w:ascii="Times New Roman" w:hAnsi="Times New Roman" w:cs="Times New Roman"/>
          <w:sz w:val="24"/>
          <w:szCs w:val="24"/>
        </w:rPr>
        <w:t xml:space="preserve">būti taikomos </w:t>
      </w:r>
      <w:r w:rsidRPr="008E69A8">
        <w:rPr>
          <w:rFonts w:ascii="Times New Roman" w:hAnsi="Times New Roman" w:cs="Times New Roman"/>
          <w:sz w:val="24"/>
          <w:szCs w:val="24"/>
        </w:rPr>
        <w:t>Bendrovės akcijų suteikimo taisykl</w:t>
      </w:r>
      <w:r w:rsidR="00541356">
        <w:rPr>
          <w:rFonts w:ascii="Times New Roman" w:hAnsi="Times New Roman" w:cs="Times New Roman"/>
          <w:sz w:val="24"/>
          <w:szCs w:val="24"/>
        </w:rPr>
        <w:t>ė</w:t>
      </w:r>
      <w:r w:rsidRPr="008E69A8">
        <w:rPr>
          <w:rFonts w:ascii="Times New Roman" w:hAnsi="Times New Roman" w:cs="Times New Roman"/>
          <w:sz w:val="24"/>
          <w:szCs w:val="24"/>
        </w:rPr>
        <w:t>s, kurias tvirtina Bendrovės visuotinis akcininkų susirinkimas.</w:t>
      </w:r>
    </w:p>
    <w:p w14:paraId="60D5AFAE" w14:textId="77777777" w:rsidR="008D29CA" w:rsidRPr="005D46A6" w:rsidRDefault="008D29CA" w:rsidP="00530D70">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Bendrovės visuotinis akcininkų susirinkimas turėtų nustatyti šias esmines Bendrovės akcijų suteikimo sąlygas:</w:t>
      </w:r>
    </w:p>
    <w:p w14:paraId="00C18141" w14:textId="77777777" w:rsidR="008D29CA" w:rsidRPr="005D46A6" w:rsidRDefault="008D29CA" w:rsidP="00530D70">
      <w:pPr>
        <w:spacing w:line="276" w:lineRule="auto"/>
        <w:ind w:firstLine="709"/>
        <w:jc w:val="both"/>
        <w:rPr>
          <w:rFonts w:ascii="Times New Roman" w:eastAsia="Times New Roman" w:hAnsi="Times New Roman" w:cs="Times New Roman"/>
          <w:sz w:val="24"/>
          <w:szCs w:val="24"/>
        </w:rPr>
      </w:pPr>
      <w:r w:rsidRPr="005D46A6">
        <w:rPr>
          <w:rFonts w:ascii="Times New Roman" w:eastAsia="Times New Roman" w:hAnsi="Times New Roman" w:cs="Times New Roman"/>
        </w:rPr>
        <w:t xml:space="preserve">– </w:t>
      </w:r>
      <w:r w:rsidRPr="005D46A6">
        <w:rPr>
          <w:rFonts w:ascii="Times New Roman" w:eastAsia="Times New Roman" w:hAnsi="Times New Roman" w:cs="Times New Roman"/>
          <w:sz w:val="24"/>
          <w:szCs w:val="24"/>
        </w:rPr>
        <w:t>būdą, kuriuo suteikiama akcijų (neatlygintinai ir (ar) iš dalies atlygintinai);</w:t>
      </w:r>
    </w:p>
    <w:p w14:paraId="1A884254" w14:textId="77777777" w:rsidR="008D29CA" w:rsidRPr="005D46A6" w:rsidRDefault="008D29CA" w:rsidP="00530D70">
      <w:pPr>
        <w:pStyle w:val="ListParagraph"/>
        <w:spacing w:after="160" w:line="276" w:lineRule="auto"/>
        <w:ind w:left="709"/>
        <w:jc w:val="both"/>
        <w:rPr>
          <w:lang w:val="lt-LT"/>
        </w:rPr>
      </w:pPr>
      <w:r w:rsidRPr="005D46A6">
        <w:rPr>
          <w:rFonts w:eastAsia="Times New Roman"/>
          <w:lang w:val="lt-LT"/>
        </w:rPr>
        <w:t>– išlaikymo terminą, kuriam suėjus gali būti suteikiama akcijų;</w:t>
      </w:r>
    </w:p>
    <w:p w14:paraId="78654E54" w14:textId="240B161D" w:rsidR="008D29CA" w:rsidRPr="005D46A6" w:rsidRDefault="008D29CA" w:rsidP="00530D70">
      <w:pPr>
        <w:pStyle w:val="ListParagraph"/>
        <w:spacing w:after="160" w:line="276" w:lineRule="auto"/>
        <w:ind w:left="709"/>
        <w:jc w:val="both"/>
        <w:rPr>
          <w:rFonts w:eastAsia="Times New Roman"/>
          <w:lang w:val="lt-LT"/>
        </w:rPr>
      </w:pPr>
      <w:r w:rsidRPr="005D46A6">
        <w:rPr>
          <w:rFonts w:eastAsia="Times New Roman"/>
          <w:lang w:val="lt-LT"/>
        </w:rPr>
        <w:t xml:space="preserve">– atvejus, kada pagrindiniai </w:t>
      </w:r>
      <w:r w:rsidR="00F271E2">
        <w:rPr>
          <w:rFonts w:eastAsia="Times New Roman"/>
          <w:lang w:val="lt-LT"/>
        </w:rPr>
        <w:t xml:space="preserve">Įmonių grupės </w:t>
      </w:r>
      <w:r w:rsidRPr="005D46A6">
        <w:rPr>
          <w:rFonts w:eastAsia="Times New Roman"/>
          <w:lang w:val="lt-LT"/>
        </w:rPr>
        <w:t>vadovai netenka visų teisių pagal opciono sutartis;</w:t>
      </w:r>
    </w:p>
    <w:p w14:paraId="617AF299" w14:textId="7D8677AE" w:rsidR="008D29CA" w:rsidRPr="005D46A6" w:rsidRDefault="008D29CA" w:rsidP="00530D70">
      <w:pPr>
        <w:spacing w:line="276" w:lineRule="auto"/>
        <w:ind w:firstLine="709"/>
        <w:jc w:val="both"/>
        <w:rPr>
          <w:rFonts w:ascii="Times New Roman" w:eastAsia="Times New Roman" w:hAnsi="Times New Roman" w:cs="Times New Roman"/>
          <w:sz w:val="24"/>
          <w:szCs w:val="24"/>
        </w:rPr>
      </w:pPr>
      <w:bookmarkStart w:id="2" w:name="_Hlk62121125"/>
      <w:bookmarkStart w:id="3" w:name="_Hlk62042214"/>
      <w:r w:rsidRPr="005D46A6">
        <w:rPr>
          <w:rFonts w:ascii="Times New Roman" w:eastAsia="Times New Roman" w:hAnsi="Times New Roman" w:cs="Times New Roman"/>
          <w:sz w:val="24"/>
          <w:szCs w:val="24"/>
        </w:rPr>
        <w:t>–</w:t>
      </w:r>
      <w:bookmarkEnd w:id="2"/>
      <w:r w:rsidRPr="005D46A6">
        <w:rPr>
          <w:rFonts w:ascii="Times New Roman" w:eastAsia="Times New Roman" w:hAnsi="Times New Roman" w:cs="Times New Roman"/>
          <w:sz w:val="24"/>
          <w:szCs w:val="24"/>
        </w:rPr>
        <w:t xml:space="preserve"> </w:t>
      </w:r>
      <w:bookmarkEnd w:id="3"/>
      <w:r w:rsidRPr="005D46A6">
        <w:rPr>
          <w:rFonts w:ascii="Times New Roman" w:eastAsia="Times New Roman" w:hAnsi="Times New Roman" w:cs="Times New Roman"/>
          <w:sz w:val="24"/>
          <w:szCs w:val="24"/>
        </w:rPr>
        <w:t xml:space="preserve">didžiausią akcijų suteikimo ribą, kurios negalima viršyti siūlant įsigyti akcijų Įmonių grupės </w:t>
      </w:r>
      <w:r w:rsidR="00F271E2">
        <w:rPr>
          <w:rFonts w:ascii="Times New Roman" w:eastAsia="Times New Roman" w:hAnsi="Times New Roman" w:cs="Times New Roman"/>
          <w:sz w:val="24"/>
          <w:szCs w:val="24"/>
        </w:rPr>
        <w:t xml:space="preserve">pagrindiniams </w:t>
      </w:r>
      <w:r w:rsidRPr="005D46A6">
        <w:rPr>
          <w:rFonts w:ascii="Times New Roman" w:eastAsia="Times New Roman" w:hAnsi="Times New Roman" w:cs="Times New Roman"/>
          <w:sz w:val="24"/>
          <w:szCs w:val="24"/>
        </w:rPr>
        <w:t xml:space="preserve">vadovams; </w:t>
      </w:r>
    </w:p>
    <w:p w14:paraId="44B9C667" w14:textId="77777777" w:rsidR="008D29CA" w:rsidRPr="005D46A6" w:rsidRDefault="008D29CA" w:rsidP="00530D70">
      <w:pPr>
        <w:spacing w:line="276" w:lineRule="auto"/>
        <w:ind w:firstLine="709"/>
        <w:jc w:val="both"/>
        <w:rPr>
          <w:rFonts w:ascii="Times New Roman" w:hAnsi="Times New Roman" w:cs="Times New Roman"/>
          <w:sz w:val="24"/>
          <w:szCs w:val="24"/>
        </w:rPr>
      </w:pPr>
      <w:r w:rsidRPr="005D46A6">
        <w:rPr>
          <w:rFonts w:ascii="Times New Roman" w:hAnsi="Times New Roman" w:cs="Times New Roman"/>
          <w:sz w:val="24"/>
          <w:szCs w:val="24"/>
        </w:rPr>
        <w:t>– akcijos kainos, skirtos didžiausiam siūlomų įsigyti akcijų skaičiui nustatyti, nustatymo principus.</w:t>
      </w:r>
    </w:p>
    <w:p w14:paraId="25FD29B2" w14:textId="77777777" w:rsidR="008D29CA" w:rsidRPr="005D46A6" w:rsidRDefault="008D29CA" w:rsidP="00530D70">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Pagrindiniams Įmonių grupės vadovams keliami ilgalaikiai tikslai turi atitikti Įmonių grupės ilgalaikius tikslus bei gerąsias tarptautines praktikas. Šie tikslai turėtų apimti efektyvumo reguliuojamoje veikloje didinimą, akcininko grąžos ir kapitalo grąžos didinimą, žaliosios gamybos plėtrą bei aplinkosaugos, socialinės atsakomybės ir gerosios įmonių valdysenos praktikos gerinimą ir orientuotis į šias veiklas.</w:t>
      </w:r>
    </w:p>
    <w:p w14:paraId="7C35680E" w14:textId="77777777" w:rsidR="008D29CA" w:rsidRPr="005D46A6" w:rsidRDefault="008D29CA" w:rsidP="00530D70">
      <w:pPr>
        <w:spacing w:line="276" w:lineRule="auto"/>
        <w:ind w:firstLine="720"/>
        <w:jc w:val="both"/>
        <w:rPr>
          <w:rFonts w:ascii="Times New Roman" w:eastAsia="Segoe UI" w:hAnsi="Times New Roman" w:cs="Times New Roman"/>
          <w:color w:val="333333"/>
          <w:sz w:val="24"/>
          <w:szCs w:val="24"/>
        </w:rPr>
      </w:pPr>
      <w:r w:rsidRPr="005D46A6">
        <w:rPr>
          <w:rFonts w:ascii="Times New Roman" w:hAnsi="Times New Roman" w:cs="Times New Roman"/>
          <w:sz w:val="24"/>
          <w:szCs w:val="24"/>
        </w:rPr>
        <w:t xml:space="preserve">Pagrindiniams Įmonių grupės vadovams akcijos gali būti suteikiamos tik tuo atveju, </w:t>
      </w:r>
      <w:r w:rsidRPr="005D46A6">
        <w:rPr>
          <w:rFonts w:ascii="Times New Roman" w:eastAsia="Segoe UI" w:hAnsi="Times New Roman" w:cs="Times New Roman"/>
          <w:color w:val="333333"/>
          <w:sz w:val="24"/>
          <w:szCs w:val="24"/>
        </w:rPr>
        <w:t>jeigu žaliosios gamybos rezultatas auga reikšmingai sparčiau nei reguliuojamos monopolinės</w:t>
      </w:r>
      <w:r w:rsidRPr="005D46A6">
        <w:rPr>
          <w:rStyle w:val="FootnoteReference"/>
          <w:rFonts w:ascii="Times New Roman" w:hAnsi="Times New Roman" w:cs="Times New Roman"/>
          <w:sz w:val="24"/>
          <w:szCs w:val="24"/>
        </w:rPr>
        <w:footnoteReference w:id="3"/>
      </w:r>
      <w:r w:rsidRPr="005D46A6">
        <w:rPr>
          <w:rFonts w:ascii="Times New Roman" w:eastAsia="Segoe UI" w:hAnsi="Times New Roman" w:cs="Times New Roman"/>
          <w:color w:val="333333"/>
          <w:sz w:val="24"/>
          <w:szCs w:val="24"/>
        </w:rPr>
        <w:t xml:space="preserve"> veiklos arba reguliuojama monopolinė veikla sudaro mažiau nei pusę Įmonių grupės koreguoto EBITDA (detalizuojama nustatant tikslus arba Bendrovės akcijų suteikimo taisyklėse).</w:t>
      </w:r>
    </w:p>
    <w:p w14:paraId="27E5CB7C" w14:textId="77777777" w:rsidR="00F509EE" w:rsidRPr="005D46A6" w:rsidRDefault="00EA6C3B"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t>Nefinansiniai lūkesčiai</w:t>
      </w:r>
    </w:p>
    <w:p w14:paraId="35BC2B30" w14:textId="77777777" w:rsidR="00EA6C3B" w:rsidRPr="005D46A6" w:rsidRDefault="00E1234D" w:rsidP="00D87ED4">
      <w:pPr>
        <w:spacing w:line="276" w:lineRule="auto"/>
        <w:ind w:firstLine="720"/>
        <w:jc w:val="both"/>
        <w:rPr>
          <w:rFonts w:ascii="Times New Roman" w:hAnsi="Times New Roman" w:cs="Times New Roman"/>
          <w:i/>
          <w:sz w:val="24"/>
          <w:szCs w:val="24"/>
        </w:rPr>
      </w:pPr>
      <w:r w:rsidRPr="005D46A6">
        <w:rPr>
          <w:rFonts w:ascii="Times New Roman" w:hAnsi="Times New Roman" w:cs="Times New Roman"/>
          <w:i/>
          <w:sz w:val="24"/>
          <w:szCs w:val="24"/>
        </w:rPr>
        <w:t>A</w:t>
      </w:r>
      <w:r w:rsidR="00EA6C3B" w:rsidRPr="005D46A6">
        <w:rPr>
          <w:rFonts w:ascii="Times New Roman" w:hAnsi="Times New Roman" w:cs="Times New Roman"/>
          <w:i/>
          <w:sz w:val="24"/>
          <w:szCs w:val="24"/>
        </w:rPr>
        <w:t>plinkosaugos,</w:t>
      </w:r>
      <w:r w:rsidR="00C65D75" w:rsidRPr="005D46A6">
        <w:rPr>
          <w:rFonts w:ascii="Times New Roman" w:hAnsi="Times New Roman" w:cs="Times New Roman"/>
          <w:i/>
          <w:sz w:val="24"/>
          <w:szCs w:val="24"/>
        </w:rPr>
        <w:t xml:space="preserve"> </w:t>
      </w:r>
      <w:r w:rsidR="00EA6C3B" w:rsidRPr="005D46A6">
        <w:rPr>
          <w:rFonts w:ascii="Times New Roman" w:hAnsi="Times New Roman" w:cs="Times New Roman"/>
          <w:i/>
          <w:sz w:val="24"/>
          <w:szCs w:val="24"/>
        </w:rPr>
        <w:t>socialinės</w:t>
      </w:r>
      <w:r w:rsidR="00C65D75" w:rsidRPr="005D46A6">
        <w:rPr>
          <w:rFonts w:ascii="Times New Roman" w:hAnsi="Times New Roman" w:cs="Times New Roman"/>
          <w:i/>
          <w:sz w:val="24"/>
          <w:szCs w:val="24"/>
        </w:rPr>
        <w:t xml:space="preserve"> </w:t>
      </w:r>
      <w:r w:rsidR="00EA6C3B" w:rsidRPr="005D46A6">
        <w:rPr>
          <w:rFonts w:ascii="Times New Roman" w:hAnsi="Times New Roman" w:cs="Times New Roman"/>
          <w:i/>
          <w:sz w:val="24"/>
          <w:szCs w:val="24"/>
        </w:rPr>
        <w:t>atsakomybės</w:t>
      </w:r>
      <w:r w:rsidR="00C65D75" w:rsidRPr="005D46A6">
        <w:rPr>
          <w:rFonts w:ascii="Times New Roman" w:hAnsi="Times New Roman" w:cs="Times New Roman"/>
          <w:i/>
          <w:sz w:val="24"/>
          <w:szCs w:val="24"/>
        </w:rPr>
        <w:t xml:space="preserve"> </w:t>
      </w:r>
      <w:r w:rsidR="00EA6C3B" w:rsidRPr="005D46A6">
        <w:rPr>
          <w:rFonts w:ascii="Times New Roman" w:hAnsi="Times New Roman" w:cs="Times New Roman"/>
          <w:i/>
          <w:sz w:val="24"/>
          <w:szCs w:val="24"/>
        </w:rPr>
        <w:t>ir</w:t>
      </w:r>
      <w:r w:rsidR="00C65D75" w:rsidRPr="005D46A6">
        <w:rPr>
          <w:rFonts w:ascii="Times New Roman" w:hAnsi="Times New Roman" w:cs="Times New Roman"/>
          <w:i/>
          <w:sz w:val="24"/>
          <w:szCs w:val="24"/>
        </w:rPr>
        <w:t xml:space="preserve"> </w:t>
      </w:r>
      <w:r w:rsidRPr="005D46A6">
        <w:rPr>
          <w:rFonts w:ascii="Times New Roman" w:hAnsi="Times New Roman" w:cs="Times New Roman"/>
          <w:i/>
          <w:sz w:val="24"/>
          <w:szCs w:val="24"/>
        </w:rPr>
        <w:t xml:space="preserve">geroji </w:t>
      </w:r>
      <w:r w:rsidR="002B08E2" w:rsidRPr="005D46A6">
        <w:rPr>
          <w:rFonts w:ascii="Times New Roman" w:hAnsi="Times New Roman" w:cs="Times New Roman"/>
          <w:i/>
          <w:sz w:val="24"/>
          <w:szCs w:val="24"/>
        </w:rPr>
        <w:t xml:space="preserve">įmonių </w:t>
      </w:r>
      <w:r w:rsidR="00EA6C3B" w:rsidRPr="005D46A6">
        <w:rPr>
          <w:rFonts w:ascii="Times New Roman" w:hAnsi="Times New Roman" w:cs="Times New Roman"/>
          <w:i/>
          <w:sz w:val="24"/>
          <w:szCs w:val="24"/>
        </w:rPr>
        <w:t>valdy</w:t>
      </w:r>
      <w:r w:rsidR="22CDC33F" w:rsidRPr="005D46A6">
        <w:rPr>
          <w:rFonts w:ascii="Times New Roman" w:hAnsi="Times New Roman" w:cs="Times New Roman"/>
          <w:i/>
          <w:sz w:val="24"/>
          <w:szCs w:val="24"/>
        </w:rPr>
        <w:t>senos</w:t>
      </w:r>
      <w:r w:rsidR="00C65D75" w:rsidRPr="005D46A6">
        <w:rPr>
          <w:rFonts w:ascii="Times New Roman" w:hAnsi="Times New Roman" w:cs="Times New Roman"/>
          <w:i/>
          <w:sz w:val="24"/>
          <w:szCs w:val="24"/>
        </w:rPr>
        <w:t xml:space="preserve"> </w:t>
      </w:r>
      <w:r w:rsidR="00EA6C3B" w:rsidRPr="005D46A6">
        <w:rPr>
          <w:rFonts w:ascii="Times New Roman" w:hAnsi="Times New Roman" w:cs="Times New Roman"/>
          <w:i/>
          <w:sz w:val="24"/>
          <w:szCs w:val="24"/>
        </w:rPr>
        <w:t>praktik</w:t>
      </w:r>
      <w:r w:rsidR="00E53AB4" w:rsidRPr="005D46A6">
        <w:rPr>
          <w:rFonts w:ascii="Times New Roman" w:hAnsi="Times New Roman" w:cs="Times New Roman"/>
          <w:i/>
          <w:sz w:val="24"/>
          <w:szCs w:val="24"/>
        </w:rPr>
        <w:t>a</w:t>
      </w:r>
    </w:p>
    <w:p w14:paraId="0ED1B3CC" w14:textId="77777777" w:rsidR="006452BA" w:rsidRPr="005D46A6" w:rsidRDefault="00EA6C3B"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Aplinkosaugos,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socialinės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atsakomybės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ir</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gerosios</w:t>
      </w:r>
      <w:r w:rsidR="00E1234D" w:rsidRPr="005D46A6">
        <w:rPr>
          <w:rFonts w:ascii="Times New Roman" w:hAnsi="Times New Roman" w:cs="Times New Roman"/>
          <w:sz w:val="24"/>
          <w:szCs w:val="24"/>
        </w:rPr>
        <w:t xml:space="preserve"> įmonių</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valdy</w:t>
      </w:r>
      <w:r w:rsidR="780D8165" w:rsidRPr="005D46A6">
        <w:rPr>
          <w:rFonts w:ascii="Times New Roman" w:hAnsi="Times New Roman" w:cs="Times New Roman"/>
          <w:sz w:val="24"/>
          <w:szCs w:val="24"/>
        </w:rPr>
        <w:t>senos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praktikos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kriterij</w:t>
      </w:r>
      <w:r w:rsidR="002B08E2" w:rsidRPr="005D46A6">
        <w:rPr>
          <w:rFonts w:ascii="Times New Roman" w:hAnsi="Times New Roman" w:cs="Times New Roman"/>
          <w:sz w:val="24"/>
          <w:szCs w:val="24"/>
        </w:rPr>
        <w:t>us</w:t>
      </w:r>
      <w:r w:rsidR="008560C5" w:rsidRPr="005D46A6">
        <w:rPr>
          <w:rFonts w:ascii="Times New Roman" w:hAnsi="Times New Roman" w:cs="Times New Roman"/>
          <w:sz w:val="24"/>
          <w:szCs w:val="24"/>
        </w:rPr>
        <w:t xml:space="preserve"> turi būti </w:t>
      </w:r>
      <w:r w:rsidR="00994118" w:rsidRPr="005D46A6">
        <w:rPr>
          <w:rFonts w:ascii="Times New Roman" w:hAnsi="Times New Roman" w:cs="Times New Roman"/>
          <w:sz w:val="24"/>
          <w:szCs w:val="24"/>
        </w:rPr>
        <w:t xml:space="preserve">įtraukiamas </w:t>
      </w:r>
      <w:r w:rsidRPr="005D46A6">
        <w:rPr>
          <w:rFonts w:ascii="Times New Roman" w:hAnsi="Times New Roman" w:cs="Times New Roman"/>
          <w:sz w:val="24"/>
          <w:szCs w:val="24"/>
        </w:rPr>
        <w:t>į Įmonių grupės ilgalaikius veiklos tikslus</w:t>
      </w:r>
      <w:r w:rsidR="002B08E2" w:rsidRPr="005D46A6">
        <w:rPr>
          <w:rFonts w:ascii="Times New Roman" w:hAnsi="Times New Roman" w:cs="Times New Roman"/>
          <w:sz w:val="24"/>
          <w:szCs w:val="24"/>
        </w:rPr>
        <w:t>, taip pat</w:t>
      </w:r>
      <w:r w:rsidRPr="005D46A6">
        <w:rPr>
          <w:rFonts w:ascii="Times New Roman" w:hAnsi="Times New Roman" w:cs="Times New Roman"/>
          <w:sz w:val="24"/>
          <w:szCs w:val="24"/>
        </w:rPr>
        <w:t xml:space="preserve"> </w:t>
      </w:r>
      <w:r w:rsidR="002B08E2" w:rsidRPr="005D46A6">
        <w:rPr>
          <w:rFonts w:ascii="Times New Roman" w:hAnsi="Times New Roman" w:cs="Times New Roman"/>
          <w:sz w:val="24"/>
          <w:szCs w:val="24"/>
        </w:rPr>
        <w:t>turi būti n</w:t>
      </w:r>
      <w:r w:rsidRPr="005D46A6">
        <w:rPr>
          <w:rFonts w:ascii="Times New Roman" w:hAnsi="Times New Roman" w:cs="Times New Roman"/>
          <w:sz w:val="24"/>
          <w:szCs w:val="24"/>
        </w:rPr>
        <w:t>uosekliai įgyvendinamas įsipareigojimas iki 2050 m</w:t>
      </w:r>
      <w:r w:rsidR="00994118" w:rsidRPr="005D46A6">
        <w:rPr>
          <w:rFonts w:ascii="Times New Roman" w:hAnsi="Times New Roman" w:cs="Times New Roman"/>
          <w:sz w:val="24"/>
          <w:szCs w:val="24"/>
        </w:rPr>
        <w:t>etų</w:t>
      </w:r>
      <w:r w:rsidR="00C65D75" w:rsidRPr="005D46A6" w:rsidDel="00C65D75">
        <w:rPr>
          <w:rFonts w:ascii="Times New Roman" w:hAnsi="Times New Roman" w:cs="Times New Roman"/>
          <w:sz w:val="24"/>
          <w:szCs w:val="24"/>
        </w:rPr>
        <w:t xml:space="preserve"> </w:t>
      </w:r>
      <w:r w:rsidRPr="005D46A6">
        <w:rPr>
          <w:rFonts w:ascii="Times New Roman" w:hAnsi="Times New Roman" w:cs="Times New Roman"/>
          <w:sz w:val="24"/>
          <w:szCs w:val="24"/>
        </w:rPr>
        <w:t>iki nulio sumažinti grynąjį išmetamų anglies</w:t>
      </w:r>
      <w:r w:rsidR="00C65D75" w:rsidRPr="005D46A6">
        <w:rPr>
          <w:rFonts w:ascii="Times New Roman" w:hAnsi="Times New Roman" w:cs="Times New Roman"/>
          <w:sz w:val="24"/>
          <w:szCs w:val="24"/>
        </w:rPr>
        <w:t xml:space="preserve"> </w:t>
      </w:r>
      <w:r w:rsidRPr="005D46A6">
        <w:rPr>
          <w:rFonts w:ascii="Times New Roman" w:hAnsi="Times New Roman" w:cs="Times New Roman"/>
          <w:sz w:val="24"/>
          <w:szCs w:val="24"/>
        </w:rPr>
        <w:t>dvideginio dujų kiekį</w:t>
      </w:r>
      <w:r w:rsidR="00DB3F93" w:rsidRPr="005D46A6">
        <w:rPr>
          <w:rFonts w:ascii="Times New Roman" w:hAnsi="Times New Roman" w:cs="Times New Roman"/>
          <w:sz w:val="24"/>
          <w:szCs w:val="24"/>
        </w:rPr>
        <w:t xml:space="preserve"> ir </w:t>
      </w:r>
      <w:r w:rsidR="002B08E2" w:rsidRPr="005D46A6">
        <w:rPr>
          <w:rFonts w:ascii="Times New Roman" w:hAnsi="Times New Roman" w:cs="Times New Roman"/>
          <w:sz w:val="24"/>
          <w:szCs w:val="24"/>
        </w:rPr>
        <w:t xml:space="preserve">stebimas </w:t>
      </w:r>
      <w:r w:rsidR="00DB3F93" w:rsidRPr="005D46A6">
        <w:rPr>
          <w:rFonts w:ascii="Times New Roman" w:hAnsi="Times New Roman" w:cs="Times New Roman"/>
          <w:sz w:val="24"/>
          <w:szCs w:val="24"/>
        </w:rPr>
        <w:t>jo įgyvendinimas</w:t>
      </w:r>
      <w:r w:rsidR="002B08E2" w:rsidRPr="005D46A6">
        <w:rPr>
          <w:rFonts w:ascii="Times New Roman" w:hAnsi="Times New Roman" w:cs="Times New Roman"/>
          <w:sz w:val="24"/>
          <w:szCs w:val="24"/>
        </w:rPr>
        <w:t xml:space="preserve"> bei</w:t>
      </w:r>
      <w:r w:rsidR="00DB3F93" w:rsidRPr="005D46A6">
        <w:rPr>
          <w:rFonts w:ascii="Times New Roman" w:hAnsi="Times New Roman" w:cs="Times New Roman"/>
          <w:sz w:val="24"/>
          <w:szCs w:val="24"/>
        </w:rPr>
        <w:t xml:space="preserve"> </w:t>
      </w:r>
      <w:r w:rsidR="002B08E2" w:rsidRPr="005D46A6">
        <w:rPr>
          <w:rFonts w:ascii="Times New Roman" w:hAnsi="Times New Roman" w:cs="Times New Roman"/>
          <w:sz w:val="24"/>
          <w:szCs w:val="24"/>
        </w:rPr>
        <w:t>p</w:t>
      </w:r>
      <w:r w:rsidR="0083482F" w:rsidRPr="005D46A6">
        <w:rPr>
          <w:rFonts w:ascii="Times New Roman" w:hAnsi="Times New Roman" w:cs="Times New Roman"/>
          <w:sz w:val="24"/>
          <w:szCs w:val="24"/>
        </w:rPr>
        <w:t>risid</w:t>
      </w:r>
      <w:r w:rsidR="00080579" w:rsidRPr="005D46A6">
        <w:rPr>
          <w:rFonts w:ascii="Times New Roman" w:hAnsi="Times New Roman" w:cs="Times New Roman"/>
          <w:sz w:val="24"/>
          <w:szCs w:val="24"/>
        </w:rPr>
        <w:t>edama</w:t>
      </w:r>
      <w:r w:rsidR="00C65D75" w:rsidRPr="005D46A6">
        <w:rPr>
          <w:rFonts w:ascii="Times New Roman" w:hAnsi="Times New Roman" w:cs="Times New Roman"/>
          <w:sz w:val="24"/>
          <w:szCs w:val="24"/>
        </w:rPr>
        <w:t xml:space="preserve"> </w:t>
      </w:r>
      <w:r w:rsidR="0083482F" w:rsidRPr="005D46A6">
        <w:rPr>
          <w:rFonts w:ascii="Times New Roman" w:hAnsi="Times New Roman" w:cs="Times New Roman"/>
          <w:sz w:val="24"/>
          <w:szCs w:val="24"/>
        </w:rPr>
        <w:t>prie Darnaus vystymosi tikslų</w:t>
      </w:r>
      <w:r w:rsidR="00B57B69" w:rsidRPr="005D46A6">
        <w:rPr>
          <w:rFonts w:ascii="Times New Roman" w:hAnsi="Times New Roman" w:cs="Times New Roman"/>
          <w:sz w:val="24"/>
          <w:szCs w:val="24"/>
        </w:rPr>
        <w:t xml:space="preserve">, </w:t>
      </w:r>
      <w:r w:rsidR="0083482F" w:rsidRPr="005D46A6">
        <w:rPr>
          <w:rFonts w:ascii="Times New Roman" w:hAnsi="Times New Roman" w:cs="Times New Roman"/>
          <w:sz w:val="24"/>
          <w:szCs w:val="24"/>
        </w:rPr>
        <w:t>kuriems</w:t>
      </w:r>
      <w:r w:rsidR="00C65D75" w:rsidRPr="005D46A6">
        <w:rPr>
          <w:rFonts w:ascii="Times New Roman" w:hAnsi="Times New Roman" w:cs="Times New Roman"/>
          <w:sz w:val="24"/>
          <w:szCs w:val="24"/>
        </w:rPr>
        <w:t xml:space="preserve"> </w:t>
      </w:r>
      <w:r w:rsidR="0083482F" w:rsidRPr="005D46A6">
        <w:rPr>
          <w:rFonts w:ascii="Times New Roman" w:hAnsi="Times New Roman" w:cs="Times New Roman"/>
          <w:sz w:val="24"/>
          <w:szCs w:val="24"/>
        </w:rPr>
        <w:t>Įmonių grupės</w:t>
      </w:r>
      <w:r w:rsidR="00C65D75" w:rsidRPr="005D46A6">
        <w:rPr>
          <w:rFonts w:ascii="Times New Roman" w:hAnsi="Times New Roman" w:cs="Times New Roman"/>
          <w:sz w:val="24"/>
          <w:szCs w:val="24"/>
        </w:rPr>
        <w:t xml:space="preserve"> </w:t>
      </w:r>
      <w:r w:rsidR="0083482F" w:rsidRPr="005D46A6">
        <w:rPr>
          <w:rFonts w:ascii="Times New Roman" w:hAnsi="Times New Roman" w:cs="Times New Roman"/>
          <w:sz w:val="24"/>
          <w:szCs w:val="24"/>
        </w:rPr>
        <w:t>veikla turi didžiausią įtaką</w:t>
      </w:r>
      <w:r w:rsidR="00B57B69" w:rsidRPr="005D46A6">
        <w:rPr>
          <w:rFonts w:ascii="Times New Roman" w:hAnsi="Times New Roman" w:cs="Times New Roman"/>
          <w:sz w:val="24"/>
          <w:szCs w:val="24"/>
        </w:rPr>
        <w:t>, įgyvendinimo.</w:t>
      </w:r>
    </w:p>
    <w:p w14:paraId="1DEB470B" w14:textId="77777777" w:rsidR="00EA6C3B" w:rsidRPr="005D46A6" w:rsidRDefault="00D512E6"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Įmonių grupė turi išlaikyti korporatyvinio valdymo brandos lygį ir aukščiausią</w:t>
      </w:r>
      <w:r w:rsidR="00994118" w:rsidRPr="005D46A6">
        <w:rPr>
          <w:rFonts w:ascii="Times New Roman" w:hAnsi="Times New Roman" w:cs="Times New Roman"/>
          <w:sz w:val="24"/>
          <w:szCs w:val="24"/>
        </w:rPr>
        <w:t>,</w:t>
      </w:r>
      <w:r w:rsidRPr="005D46A6">
        <w:rPr>
          <w:rFonts w:ascii="Times New Roman" w:hAnsi="Times New Roman" w:cs="Times New Roman"/>
          <w:sz w:val="24"/>
          <w:szCs w:val="24"/>
        </w:rPr>
        <w:t xml:space="preserve"> </w:t>
      </w:r>
      <w:r w:rsidR="00994118" w:rsidRPr="005D46A6">
        <w:rPr>
          <w:rFonts w:ascii="Times New Roman" w:hAnsi="Times New Roman" w:cs="Times New Roman"/>
          <w:sz w:val="24"/>
          <w:szCs w:val="24"/>
        </w:rPr>
        <w:t xml:space="preserve">remiantis </w:t>
      </w:r>
      <w:r w:rsidRPr="005D46A6">
        <w:rPr>
          <w:rFonts w:ascii="Times New Roman" w:hAnsi="Times New Roman" w:cs="Times New Roman"/>
          <w:sz w:val="24"/>
          <w:szCs w:val="24"/>
        </w:rPr>
        <w:t>Valdymo koordinavimo centro vertinimu</w:t>
      </w:r>
      <w:r w:rsidR="00994118" w:rsidRPr="005D46A6">
        <w:rPr>
          <w:rFonts w:ascii="Times New Roman" w:hAnsi="Times New Roman" w:cs="Times New Roman"/>
          <w:sz w:val="24"/>
          <w:szCs w:val="24"/>
        </w:rPr>
        <w:t>,</w:t>
      </w:r>
      <w:r w:rsidRPr="005D46A6">
        <w:rPr>
          <w:rFonts w:ascii="Times New Roman" w:hAnsi="Times New Roman" w:cs="Times New Roman"/>
          <w:sz w:val="24"/>
          <w:szCs w:val="24"/>
        </w:rPr>
        <w:t xml:space="preserve"> suteikiamą </w:t>
      </w:r>
      <w:r w:rsidR="002B08E2" w:rsidRPr="005D46A6">
        <w:rPr>
          <w:rFonts w:ascii="Times New Roman" w:hAnsi="Times New Roman" w:cs="Times New Roman"/>
          <w:sz w:val="24"/>
          <w:szCs w:val="24"/>
        </w:rPr>
        <w:t>k</w:t>
      </w:r>
      <w:r w:rsidRPr="005D46A6">
        <w:rPr>
          <w:rFonts w:ascii="Times New Roman" w:hAnsi="Times New Roman" w:cs="Times New Roman"/>
          <w:sz w:val="24"/>
          <w:szCs w:val="24"/>
        </w:rPr>
        <w:t xml:space="preserve">orporatyvinio valdymo lygio indeksą. Įmonių grupė ir toliau turi vadovautis Ekonominio bendradarbiavimo ir plėtros organizacijos (EBPO), </w:t>
      </w:r>
      <w:r w:rsidR="00A91DAB" w:rsidRPr="005D46A6">
        <w:rPr>
          <w:rFonts w:ascii="Times New Roman" w:hAnsi="Times New Roman" w:cs="Times New Roman"/>
          <w:sz w:val="24"/>
          <w:szCs w:val="24"/>
        </w:rPr>
        <w:t>vertybinių popierių</w:t>
      </w:r>
      <w:r w:rsidRPr="005D46A6">
        <w:rPr>
          <w:rFonts w:ascii="Times New Roman" w:hAnsi="Times New Roman" w:cs="Times New Roman"/>
          <w:sz w:val="24"/>
          <w:szCs w:val="24"/>
        </w:rPr>
        <w:t xml:space="preserve"> biržų</w:t>
      </w:r>
      <w:r w:rsidR="00A91DAB" w:rsidRPr="005D46A6">
        <w:rPr>
          <w:rFonts w:ascii="Times New Roman" w:hAnsi="Times New Roman" w:cs="Times New Roman"/>
          <w:sz w:val="24"/>
          <w:szCs w:val="24"/>
        </w:rPr>
        <w:t xml:space="preserve">, </w:t>
      </w:r>
      <w:r w:rsidR="00934E9E" w:rsidRPr="005D46A6">
        <w:rPr>
          <w:rFonts w:ascii="Times New Roman" w:hAnsi="Times New Roman" w:cs="Times New Roman"/>
          <w:sz w:val="24"/>
          <w:szCs w:val="24"/>
        </w:rPr>
        <w:t>į kurių sąrašus ji yra įtraukta</w:t>
      </w:r>
      <w:r w:rsidR="00A91DAB" w:rsidRPr="005D46A6">
        <w:rPr>
          <w:rFonts w:ascii="Times New Roman" w:hAnsi="Times New Roman" w:cs="Times New Roman"/>
          <w:sz w:val="24"/>
          <w:szCs w:val="24"/>
        </w:rPr>
        <w:t>,</w:t>
      </w:r>
      <w:r w:rsidRPr="005D46A6">
        <w:rPr>
          <w:rFonts w:ascii="Times New Roman" w:hAnsi="Times New Roman" w:cs="Times New Roman"/>
          <w:sz w:val="24"/>
          <w:szCs w:val="24"/>
        </w:rPr>
        <w:t xml:space="preserve"> reikalavimais ir ger</w:t>
      </w:r>
      <w:r w:rsidR="00934E9E" w:rsidRPr="005D46A6">
        <w:rPr>
          <w:rFonts w:ascii="Times New Roman" w:hAnsi="Times New Roman" w:cs="Times New Roman"/>
          <w:sz w:val="24"/>
          <w:szCs w:val="24"/>
        </w:rPr>
        <w:t>ąja</w:t>
      </w:r>
      <w:r w:rsidRPr="005D46A6">
        <w:rPr>
          <w:rFonts w:ascii="Times New Roman" w:hAnsi="Times New Roman" w:cs="Times New Roman"/>
          <w:sz w:val="24"/>
          <w:szCs w:val="24"/>
        </w:rPr>
        <w:t xml:space="preserve"> tarptautin</w:t>
      </w:r>
      <w:r w:rsidR="00934E9E" w:rsidRPr="005D46A6">
        <w:rPr>
          <w:rFonts w:ascii="Times New Roman" w:hAnsi="Times New Roman" w:cs="Times New Roman"/>
          <w:sz w:val="24"/>
          <w:szCs w:val="24"/>
        </w:rPr>
        <w:t>ių</w:t>
      </w:r>
      <w:r w:rsidRPr="005D46A6">
        <w:rPr>
          <w:rFonts w:ascii="Times New Roman" w:hAnsi="Times New Roman" w:cs="Times New Roman"/>
          <w:sz w:val="24"/>
          <w:szCs w:val="24"/>
        </w:rPr>
        <w:t xml:space="preserve"> įmonių valdy</w:t>
      </w:r>
      <w:r w:rsidR="00647C12" w:rsidRPr="005D46A6">
        <w:rPr>
          <w:rFonts w:ascii="Times New Roman" w:hAnsi="Times New Roman" w:cs="Times New Roman"/>
          <w:sz w:val="24"/>
          <w:szCs w:val="24"/>
        </w:rPr>
        <w:t>senos</w:t>
      </w:r>
      <w:r w:rsidRPr="005D46A6">
        <w:rPr>
          <w:rFonts w:ascii="Times New Roman" w:hAnsi="Times New Roman" w:cs="Times New Roman"/>
          <w:sz w:val="24"/>
          <w:szCs w:val="24"/>
        </w:rPr>
        <w:t xml:space="preserve"> praktik</w:t>
      </w:r>
      <w:r w:rsidR="00934E9E" w:rsidRPr="005D46A6">
        <w:rPr>
          <w:rFonts w:ascii="Times New Roman" w:hAnsi="Times New Roman" w:cs="Times New Roman"/>
          <w:sz w:val="24"/>
          <w:szCs w:val="24"/>
        </w:rPr>
        <w:t>a,</w:t>
      </w:r>
      <w:r w:rsidRPr="005D46A6">
        <w:rPr>
          <w:rFonts w:ascii="Times New Roman" w:hAnsi="Times New Roman" w:cs="Times New Roman"/>
          <w:sz w:val="24"/>
          <w:szCs w:val="24"/>
        </w:rPr>
        <w:t xml:space="preserve"> taip rodydama sektiną pavyzdį kitoms valstybės valdomoms įmonėms. </w:t>
      </w:r>
      <w:r w:rsidR="00E57E46" w:rsidRPr="005D46A6">
        <w:rPr>
          <w:rFonts w:ascii="Times New Roman" w:hAnsi="Times New Roman" w:cs="Times New Roman"/>
          <w:sz w:val="24"/>
          <w:szCs w:val="24"/>
        </w:rPr>
        <w:t>Įmonių grupė privalo visoje savo veikloje taikyti aukščiausius skaidrumo standartus ir depolitizuotos veiklos principus.</w:t>
      </w:r>
    </w:p>
    <w:p w14:paraId="661131BB" w14:textId="77777777" w:rsidR="00D179FD" w:rsidRPr="005D46A6" w:rsidRDefault="00A34C6B"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lastRenderedPageBreak/>
        <w:t>Įmonių grupė turi ir toliau gryninti veiklas</w:t>
      </w:r>
      <w:r w:rsidR="00934E9E" w:rsidRPr="005D46A6">
        <w:rPr>
          <w:rFonts w:ascii="Times New Roman" w:hAnsi="Times New Roman" w:cs="Times New Roman"/>
          <w:sz w:val="24"/>
          <w:szCs w:val="24"/>
        </w:rPr>
        <w:t xml:space="preserve"> – atsisakyti </w:t>
      </w:r>
      <w:r w:rsidRPr="005D46A6">
        <w:rPr>
          <w:rFonts w:ascii="Times New Roman" w:hAnsi="Times New Roman" w:cs="Times New Roman"/>
          <w:sz w:val="24"/>
          <w:szCs w:val="24"/>
        </w:rPr>
        <w:t xml:space="preserve">nepagrindinių veiklų, </w:t>
      </w:r>
      <w:r w:rsidR="00994118" w:rsidRPr="005D46A6">
        <w:rPr>
          <w:rFonts w:ascii="Times New Roman" w:hAnsi="Times New Roman" w:cs="Times New Roman"/>
          <w:sz w:val="24"/>
          <w:szCs w:val="24"/>
        </w:rPr>
        <w:t xml:space="preserve">siekti </w:t>
      </w:r>
      <w:r w:rsidRPr="005D46A6">
        <w:rPr>
          <w:rFonts w:ascii="Times New Roman" w:hAnsi="Times New Roman" w:cs="Times New Roman"/>
          <w:sz w:val="24"/>
          <w:szCs w:val="24"/>
        </w:rPr>
        <w:t>tiek pagrindinių, tiek aptarnavimo ir palaikymo funkcijų efektyv</w:t>
      </w:r>
      <w:r w:rsidR="00994118" w:rsidRPr="005D46A6">
        <w:rPr>
          <w:rFonts w:ascii="Times New Roman" w:hAnsi="Times New Roman" w:cs="Times New Roman"/>
          <w:sz w:val="24"/>
          <w:szCs w:val="24"/>
        </w:rPr>
        <w:t>umo</w:t>
      </w:r>
      <w:r w:rsidR="007906F0" w:rsidRPr="005D46A6">
        <w:rPr>
          <w:rFonts w:ascii="Times New Roman" w:hAnsi="Times New Roman" w:cs="Times New Roman"/>
          <w:sz w:val="24"/>
          <w:szCs w:val="24"/>
        </w:rPr>
        <w:t>.</w:t>
      </w:r>
    </w:p>
    <w:p w14:paraId="3CADD0BD" w14:textId="77777777" w:rsidR="00EA6C3B" w:rsidRPr="005D46A6" w:rsidRDefault="00695B47"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i/>
          <w:sz w:val="24"/>
          <w:szCs w:val="24"/>
        </w:rPr>
        <w:t>Inovacijų ir skaitmeni</w:t>
      </w:r>
      <w:r w:rsidR="00934E9E" w:rsidRPr="005D46A6">
        <w:rPr>
          <w:rFonts w:ascii="Times New Roman" w:hAnsi="Times New Roman" w:cs="Times New Roman"/>
          <w:i/>
          <w:sz w:val="24"/>
          <w:szCs w:val="24"/>
        </w:rPr>
        <w:t>n</w:t>
      </w:r>
      <w:r w:rsidRPr="005D46A6">
        <w:rPr>
          <w:rFonts w:ascii="Times New Roman" w:hAnsi="Times New Roman" w:cs="Times New Roman"/>
          <w:i/>
          <w:sz w:val="24"/>
          <w:szCs w:val="24"/>
        </w:rPr>
        <w:t xml:space="preserve">imo </w:t>
      </w:r>
      <w:r w:rsidR="00934E9E" w:rsidRPr="005D46A6">
        <w:rPr>
          <w:rFonts w:ascii="Times New Roman" w:hAnsi="Times New Roman" w:cs="Times New Roman"/>
          <w:i/>
          <w:sz w:val="24"/>
          <w:szCs w:val="24"/>
        </w:rPr>
        <w:t xml:space="preserve">programos </w:t>
      </w:r>
      <w:r w:rsidRPr="005D46A6">
        <w:rPr>
          <w:rFonts w:ascii="Times New Roman" w:hAnsi="Times New Roman" w:cs="Times New Roman"/>
          <w:i/>
          <w:sz w:val="24"/>
          <w:szCs w:val="24"/>
        </w:rPr>
        <w:t>diegimas energetikoje</w:t>
      </w:r>
    </w:p>
    <w:p w14:paraId="45FBA3CF" w14:textId="60BDAF6E" w:rsidR="00FB1CE3" w:rsidRDefault="00FB1CE3" w:rsidP="00D87ED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8"/>
        </w:rPr>
        <w:t>Įmonių g</w:t>
      </w:r>
      <w:r w:rsidRPr="00DA5403">
        <w:rPr>
          <w:rFonts w:ascii="Times New Roman" w:hAnsi="Times New Roman" w:cs="Times New Roman"/>
          <w:sz w:val="24"/>
          <w:szCs w:val="28"/>
        </w:rPr>
        <w:t>rupė turi prisidėti prie Lietuvos energetikos srities inovacijų skatinimo.</w:t>
      </w:r>
      <w:r w:rsidRPr="00DA5403">
        <w:rPr>
          <w:rFonts w:cs="Calibri"/>
          <w:sz w:val="24"/>
          <w:szCs w:val="28"/>
        </w:rPr>
        <w:t xml:space="preserve"> </w:t>
      </w:r>
      <w:r>
        <w:rPr>
          <w:rFonts w:ascii="Times New Roman" w:hAnsi="Times New Roman" w:cs="Times New Roman"/>
          <w:sz w:val="24"/>
          <w:szCs w:val="24"/>
        </w:rPr>
        <w:t>Turi būti siekiama</w:t>
      </w:r>
      <w:r w:rsidRPr="00DA5403">
        <w:rPr>
          <w:rFonts w:ascii="Times New Roman" w:hAnsi="Times New Roman" w:cs="Times New Roman"/>
          <w:sz w:val="24"/>
          <w:szCs w:val="24"/>
        </w:rPr>
        <w:t xml:space="preserve"> aktyviai diegti energetikos inovacijas </w:t>
      </w:r>
      <w:r w:rsidRPr="00DA5403">
        <w:rPr>
          <w:rFonts w:ascii="Times New Roman" w:hAnsi="Times New Roman" w:cs="Times New Roman"/>
          <w:color w:val="000000"/>
          <w:sz w:val="24"/>
          <w:szCs w:val="24"/>
        </w:rPr>
        <w:t xml:space="preserve">bei naujausias technologijas ir </w:t>
      </w:r>
      <w:r w:rsidR="00541356">
        <w:rPr>
          <w:rFonts w:ascii="Times New Roman" w:hAnsi="Times New Roman" w:cs="Times New Roman"/>
          <w:color w:val="000000"/>
          <w:sz w:val="24"/>
          <w:szCs w:val="24"/>
        </w:rPr>
        <w:t xml:space="preserve">parodomuosius </w:t>
      </w:r>
      <w:r w:rsidRPr="00DA5403">
        <w:rPr>
          <w:rFonts w:ascii="Times New Roman" w:hAnsi="Times New Roman" w:cs="Times New Roman"/>
          <w:color w:val="000000"/>
          <w:sz w:val="24"/>
          <w:szCs w:val="24"/>
        </w:rPr>
        <w:t xml:space="preserve">projektus, įskaitant </w:t>
      </w:r>
      <w:r w:rsidR="00D36225">
        <w:rPr>
          <w:rFonts w:ascii="Times New Roman" w:hAnsi="Times New Roman" w:cs="Times New Roman"/>
          <w:color w:val="000000"/>
          <w:sz w:val="24"/>
          <w:szCs w:val="24"/>
        </w:rPr>
        <w:t xml:space="preserve">taikomą </w:t>
      </w:r>
      <w:r w:rsidRPr="00DA5403">
        <w:rPr>
          <w:rFonts w:ascii="Times New Roman" w:hAnsi="Times New Roman" w:cs="Times New Roman"/>
          <w:sz w:val="24"/>
          <w:szCs w:val="24"/>
        </w:rPr>
        <w:t>Valstybinės energetikos reguliavimo tarybos inovacijų skatinimo mechanizm</w:t>
      </w:r>
      <w:r w:rsidR="00D36225">
        <w:rPr>
          <w:rFonts w:ascii="Times New Roman" w:hAnsi="Times New Roman" w:cs="Times New Roman"/>
          <w:sz w:val="24"/>
          <w:szCs w:val="24"/>
        </w:rPr>
        <w:t>ą</w:t>
      </w:r>
      <w:r w:rsidRPr="00DA5403">
        <w:rPr>
          <w:rFonts w:ascii="Times New Roman" w:hAnsi="Times New Roman" w:cs="Times New Roman"/>
          <w:sz w:val="24"/>
          <w:szCs w:val="24"/>
        </w:rPr>
        <w:t>, i</w:t>
      </w:r>
      <w:r w:rsidR="00D36225">
        <w:rPr>
          <w:rFonts w:ascii="Times New Roman" w:hAnsi="Times New Roman" w:cs="Times New Roman"/>
          <w:sz w:val="24"/>
          <w:szCs w:val="24"/>
        </w:rPr>
        <w:t>r</w:t>
      </w:r>
      <w:r w:rsidRPr="00DA5403">
        <w:rPr>
          <w:rFonts w:ascii="Times New Roman" w:hAnsi="Times New Roman" w:cs="Times New Roman"/>
          <w:sz w:val="24"/>
          <w:szCs w:val="24"/>
        </w:rPr>
        <w:t xml:space="preserve"> prisidėti prie Lietuvos energetikos srities inovacijų ekosistemos stiprinimo veiksmų plano priemonių, kuri</w:t>
      </w:r>
      <w:r w:rsidR="00D36225">
        <w:rPr>
          <w:rFonts w:ascii="Times New Roman" w:hAnsi="Times New Roman" w:cs="Times New Roman"/>
          <w:sz w:val="24"/>
          <w:szCs w:val="24"/>
        </w:rPr>
        <w:t>oms įgyvendinti</w:t>
      </w:r>
      <w:r w:rsidRPr="00DA5403">
        <w:rPr>
          <w:rFonts w:ascii="Times New Roman" w:hAnsi="Times New Roman" w:cs="Times New Roman"/>
          <w:sz w:val="24"/>
          <w:szCs w:val="24"/>
        </w:rPr>
        <w:t xml:space="preserve"> numat</w:t>
      </w:r>
      <w:r w:rsidR="00D36225">
        <w:rPr>
          <w:rFonts w:ascii="Times New Roman" w:hAnsi="Times New Roman" w:cs="Times New Roman"/>
          <w:sz w:val="24"/>
          <w:szCs w:val="24"/>
        </w:rPr>
        <w:t>oma įtraukti</w:t>
      </w:r>
      <w:r w:rsidRPr="00DA5403">
        <w:rPr>
          <w:rFonts w:ascii="Times New Roman" w:hAnsi="Times New Roman" w:cs="Times New Roman"/>
          <w:sz w:val="24"/>
          <w:szCs w:val="24"/>
        </w:rPr>
        <w:t xml:space="preserve"> valstybės valdom</w:t>
      </w:r>
      <w:r w:rsidR="00D36225">
        <w:rPr>
          <w:rFonts w:ascii="Times New Roman" w:hAnsi="Times New Roman" w:cs="Times New Roman"/>
          <w:sz w:val="24"/>
          <w:szCs w:val="24"/>
        </w:rPr>
        <w:t>as</w:t>
      </w:r>
      <w:r w:rsidRPr="00DA5403">
        <w:rPr>
          <w:rFonts w:ascii="Times New Roman" w:hAnsi="Times New Roman" w:cs="Times New Roman"/>
          <w:sz w:val="24"/>
          <w:szCs w:val="24"/>
        </w:rPr>
        <w:t xml:space="preserve"> energetikos įmon</w:t>
      </w:r>
      <w:r w:rsidR="00D36225">
        <w:rPr>
          <w:rFonts w:ascii="Times New Roman" w:hAnsi="Times New Roman" w:cs="Times New Roman"/>
          <w:sz w:val="24"/>
          <w:szCs w:val="24"/>
        </w:rPr>
        <w:t>es</w:t>
      </w:r>
      <w:r w:rsidRPr="00DA5403">
        <w:rPr>
          <w:rFonts w:ascii="Times New Roman" w:hAnsi="Times New Roman" w:cs="Times New Roman"/>
          <w:sz w:val="24"/>
          <w:szCs w:val="24"/>
        </w:rPr>
        <w:t>, įgyvendinimo.</w:t>
      </w:r>
      <w:r>
        <w:rPr>
          <w:rFonts w:ascii="Times New Roman" w:hAnsi="Times New Roman" w:cs="Times New Roman"/>
          <w:sz w:val="24"/>
          <w:szCs w:val="24"/>
        </w:rPr>
        <w:t xml:space="preserve"> Turėtų būti glaudžiai bendradarbiaujama</w:t>
      </w:r>
      <w:r w:rsidRPr="00B11864">
        <w:rPr>
          <w:rFonts w:ascii="Times New Roman" w:hAnsi="Times New Roman" w:cs="Times New Roman"/>
          <w:sz w:val="24"/>
          <w:szCs w:val="24"/>
        </w:rPr>
        <w:t xml:space="preserve"> su vietin</w:t>
      </w:r>
      <w:r w:rsidR="00D36225">
        <w:rPr>
          <w:rFonts w:ascii="Times New Roman" w:hAnsi="Times New Roman" w:cs="Times New Roman"/>
          <w:sz w:val="24"/>
          <w:szCs w:val="24"/>
        </w:rPr>
        <w:t>ėmis</w:t>
      </w:r>
      <w:r w:rsidRPr="00B11864">
        <w:rPr>
          <w:rFonts w:ascii="Times New Roman" w:hAnsi="Times New Roman" w:cs="Times New Roman"/>
          <w:sz w:val="24"/>
          <w:szCs w:val="24"/>
        </w:rPr>
        <w:t xml:space="preserve"> ir tarptautin</w:t>
      </w:r>
      <w:r w:rsidR="00D36225">
        <w:rPr>
          <w:rFonts w:ascii="Times New Roman" w:hAnsi="Times New Roman" w:cs="Times New Roman"/>
          <w:sz w:val="24"/>
          <w:szCs w:val="24"/>
        </w:rPr>
        <w:t>ėmis</w:t>
      </w:r>
      <w:r w:rsidRPr="00B11864">
        <w:rPr>
          <w:rFonts w:ascii="Times New Roman" w:hAnsi="Times New Roman" w:cs="Times New Roman"/>
          <w:sz w:val="24"/>
          <w:szCs w:val="24"/>
        </w:rPr>
        <w:t xml:space="preserve"> versl</w:t>
      </w:r>
      <w:r w:rsidR="00D36225">
        <w:rPr>
          <w:rFonts w:ascii="Times New Roman" w:hAnsi="Times New Roman" w:cs="Times New Roman"/>
          <w:sz w:val="24"/>
          <w:szCs w:val="24"/>
        </w:rPr>
        <w:t>o įmonėmis</w:t>
      </w:r>
      <w:r w:rsidRPr="00B11864">
        <w:rPr>
          <w:rFonts w:ascii="Times New Roman" w:hAnsi="Times New Roman" w:cs="Times New Roman"/>
          <w:sz w:val="24"/>
          <w:szCs w:val="24"/>
        </w:rPr>
        <w:t xml:space="preserve"> bei moksl</w:t>
      </w:r>
      <w:r w:rsidR="00D36225">
        <w:rPr>
          <w:rFonts w:ascii="Times New Roman" w:hAnsi="Times New Roman" w:cs="Times New Roman"/>
          <w:sz w:val="24"/>
          <w:szCs w:val="24"/>
        </w:rPr>
        <w:t>o įstaigomis</w:t>
      </w:r>
      <w:r>
        <w:rPr>
          <w:rFonts w:ascii="Times New Roman" w:hAnsi="Times New Roman" w:cs="Times New Roman"/>
          <w:sz w:val="24"/>
          <w:szCs w:val="24"/>
        </w:rPr>
        <w:t>,</w:t>
      </w:r>
      <w:r w:rsidRPr="00B11864">
        <w:rPr>
          <w:rFonts w:ascii="Times New Roman" w:hAnsi="Times New Roman" w:cs="Times New Roman"/>
          <w:sz w:val="24"/>
          <w:szCs w:val="24"/>
        </w:rPr>
        <w:t xml:space="preserve"> kuriamas inovatyvių energetikos produktų ir paslaugų eksport</w:t>
      </w:r>
      <w:r w:rsidR="00D36225">
        <w:rPr>
          <w:rFonts w:ascii="Times New Roman" w:hAnsi="Times New Roman" w:cs="Times New Roman"/>
          <w:sz w:val="24"/>
          <w:szCs w:val="24"/>
        </w:rPr>
        <w:t>o potencialas</w:t>
      </w:r>
      <w:r w:rsidRPr="00B11864">
        <w:rPr>
          <w:rFonts w:ascii="Times New Roman" w:hAnsi="Times New Roman" w:cs="Times New Roman"/>
          <w:sz w:val="24"/>
          <w:szCs w:val="24"/>
        </w:rPr>
        <w:t xml:space="preserve">. </w:t>
      </w:r>
    </w:p>
    <w:p w14:paraId="741411F3" w14:textId="23259C3C" w:rsidR="00FB1CE3" w:rsidRDefault="00FB1CE3" w:rsidP="00D87ED4">
      <w:pPr>
        <w:spacing w:line="276" w:lineRule="auto"/>
        <w:ind w:firstLine="720"/>
        <w:jc w:val="both"/>
        <w:rPr>
          <w:rFonts w:ascii="Times New Roman" w:hAnsi="Times New Roman" w:cs="Times New Roman"/>
          <w:sz w:val="24"/>
          <w:szCs w:val="24"/>
        </w:rPr>
      </w:pPr>
      <w:r w:rsidRPr="00B11864">
        <w:rPr>
          <w:rFonts w:ascii="Times New Roman" w:hAnsi="Times New Roman" w:cs="Times New Roman"/>
          <w:sz w:val="24"/>
          <w:szCs w:val="24"/>
        </w:rPr>
        <w:t xml:space="preserve">Be elektros energijos gamybos pajėgumų ir infrastruktūros plėtros investicijų, leidžiančių užtikrinti efektyvią energetikos srities veiklą, šalies ūkio konkurencingumą, kokybiškų energetikos paslaugų teikimą, Įmonių grupė turėtų tęsti </w:t>
      </w:r>
      <w:r w:rsidR="008C5BA8">
        <w:rPr>
          <w:rFonts w:ascii="Times New Roman" w:hAnsi="Times New Roman" w:cs="Times New Roman"/>
          <w:sz w:val="24"/>
          <w:szCs w:val="24"/>
        </w:rPr>
        <w:t>Į</w:t>
      </w:r>
      <w:r>
        <w:rPr>
          <w:rFonts w:ascii="Times New Roman" w:hAnsi="Times New Roman" w:cs="Times New Roman"/>
          <w:sz w:val="24"/>
          <w:szCs w:val="24"/>
        </w:rPr>
        <w:t xml:space="preserve">monių grupės skaitmeninimo programą ir </w:t>
      </w:r>
      <w:r w:rsidRPr="00B11864">
        <w:rPr>
          <w:rFonts w:ascii="Times New Roman" w:hAnsi="Times New Roman" w:cs="Times New Roman"/>
          <w:sz w:val="24"/>
          <w:szCs w:val="24"/>
        </w:rPr>
        <w:t>investavimą į startuolius, vystančius naujas paslaugas energetikos srityje</w:t>
      </w:r>
      <w:r>
        <w:rPr>
          <w:rFonts w:ascii="Times New Roman" w:hAnsi="Times New Roman" w:cs="Times New Roman"/>
          <w:sz w:val="24"/>
          <w:szCs w:val="24"/>
        </w:rPr>
        <w:t xml:space="preserve">. </w:t>
      </w:r>
      <w:r w:rsidR="008C5BA8">
        <w:rPr>
          <w:rFonts w:ascii="Times New Roman" w:hAnsi="Times New Roman" w:cs="Times New Roman"/>
          <w:sz w:val="24"/>
          <w:szCs w:val="24"/>
        </w:rPr>
        <w:t>Taip pat t</w:t>
      </w:r>
      <w:r w:rsidRPr="00CE7B97">
        <w:rPr>
          <w:rFonts w:ascii="Times New Roman" w:hAnsi="Times New Roman" w:cs="Times New Roman"/>
          <w:sz w:val="24"/>
          <w:szCs w:val="24"/>
        </w:rPr>
        <w:t xml:space="preserve">uri </w:t>
      </w:r>
      <w:r>
        <w:rPr>
          <w:rFonts w:ascii="Times New Roman" w:hAnsi="Times New Roman" w:cs="Times New Roman"/>
          <w:sz w:val="24"/>
          <w:szCs w:val="24"/>
        </w:rPr>
        <w:t>būti investuojama</w:t>
      </w:r>
      <w:r w:rsidRPr="00CE7B97">
        <w:rPr>
          <w:rFonts w:ascii="Times New Roman" w:hAnsi="Times New Roman" w:cs="Times New Roman"/>
          <w:sz w:val="24"/>
          <w:szCs w:val="24"/>
        </w:rPr>
        <w:t xml:space="preserve"> į tolesnį duomenų mainų platformos (angl. </w:t>
      </w:r>
      <w:r w:rsidRPr="00CE7B97">
        <w:rPr>
          <w:rFonts w:ascii="Times New Roman" w:hAnsi="Times New Roman" w:cs="Times New Roman"/>
          <w:i/>
          <w:iCs/>
          <w:sz w:val="24"/>
          <w:szCs w:val="24"/>
        </w:rPr>
        <w:t>Data Hub</w:t>
      </w:r>
      <w:r w:rsidRPr="00CE7B97">
        <w:rPr>
          <w:rFonts w:ascii="Times New Roman" w:hAnsi="Times New Roman" w:cs="Times New Roman"/>
          <w:sz w:val="24"/>
          <w:szCs w:val="24"/>
        </w:rPr>
        <w:t>) funkci</w:t>
      </w:r>
      <w:r w:rsidR="008C5BA8">
        <w:rPr>
          <w:rFonts w:ascii="Times New Roman" w:hAnsi="Times New Roman" w:cs="Times New Roman"/>
          <w:sz w:val="24"/>
          <w:szCs w:val="24"/>
        </w:rPr>
        <w:t>nių galimybių</w:t>
      </w:r>
      <w:r w:rsidRPr="00CE7B97">
        <w:rPr>
          <w:rFonts w:ascii="Times New Roman" w:hAnsi="Times New Roman" w:cs="Times New Roman"/>
          <w:sz w:val="24"/>
          <w:szCs w:val="24"/>
        </w:rPr>
        <w:t xml:space="preserve"> vystymą, diegiant atvirų duomenų modelį, sukuriant Lietuvos energijos rinkos gamybos, tiekimo ir vartojimo duomenų bazę, </w:t>
      </w:r>
      <w:r w:rsidR="008C5BA8">
        <w:rPr>
          <w:rFonts w:ascii="Times New Roman" w:hAnsi="Times New Roman" w:cs="Times New Roman"/>
          <w:sz w:val="24"/>
          <w:szCs w:val="24"/>
        </w:rPr>
        <w:t xml:space="preserve">prieinamą </w:t>
      </w:r>
      <w:r w:rsidRPr="00CE7B97">
        <w:rPr>
          <w:rFonts w:ascii="Times New Roman" w:hAnsi="Times New Roman" w:cs="Times New Roman"/>
          <w:sz w:val="24"/>
          <w:szCs w:val="24"/>
        </w:rPr>
        <w:t>visiems rinkos dalyviams.</w:t>
      </w:r>
      <w:r w:rsidRPr="00B11864">
        <w:rPr>
          <w:rFonts w:ascii="Times New Roman" w:hAnsi="Times New Roman" w:cs="Times New Roman"/>
          <w:sz w:val="24"/>
          <w:szCs w:val="24"/>
        </w:rPr>
        <w:t xml:space="preserve"> Diegdama energinio efektyvumo sprendimus, Įmonių grupė mažintų klientų išlaidas elektros energijai ir tokiu būdu didintų jų konkurencingumą vidaus ir tarptautinėje rinkose.</w:t>
      </w:r>
    </w:p>
    <w:p w14:paraId="12D4ACE0" w14:textId="41019455" w:rsidR="00695B47" w:rsidRPr="005D46A6" w:rsidRDefault="00695B47" w:rsidP="00D87ED4">
      <w:pPr>
        <w:spacing w:line="276" w:lineRule="auto"/>
        <w:ind w:firstLine="720"/>
        <w:jc w:val="both"/>
        <w:rPr>
          <w:rFonts w:ascii="Times New Roman" w:hAnsi="Times New Roman" w:cs="Times New Roman"/>
          <w:b/>
          <w:sz w:val="24"/>
          <w:szCs w:val="24"/>
        </w:rPr>
      </w:pPr>
      <w:r w:rsidRPr="005D46A6">
        <w:rPr>
          <w:rFonts w:ascii="Times New Roman" w:hAnsi="Times New Roman" w:cs="Times New Roman"/>
          <w:b/>
          <w:sz w:val="24"/>
          <w:szCs w:val="24"/>
        </w:rPr>
        <w:t>Atskaitomybė</w:t>
      </w:r>
    </w:p>
    <w:p w14:paraId="03F8B757" w14:textId="77777777" w:rsidR="00695B47" w:rsidRPr="005D46A6" w:rsidRDefault="00A938BA"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 xml:space="preserve">Bendrovės ir </w:t>
      </w:r>
      <w:r w:rsidR="00695B47" w:rsidRPr="005D46A6">
        <w:rPr>
          <w:rFonts w:ascii="Times New Roman" w:hAnsi="Times New Roman" w:cs="Times New Roman"/>
          <w:sz w:val="24"/>
          <w:szCs w:val="24"/>
        </w:rPr>
        <w:t xml:space="preserve">Įmonių grupės priežiūros organui Stebėtojų tarybai tikslinga išlaikyti esamą praktiką ir periodiškai kas ketvirtį pateikti akcininkams apibendrintą Įmonių grupės veiklos ataskaitą. </w:t>
      </w:r>
    </w:p>
    <w:p w14:paraId="779E2D4A" w14:textId="77777777" w:rsidR="00695B47" w:rsidRPr="005D46A6" w:rsidRDefault="00695B47" w:rsidP="00D87ED4">
      <w:pPr>
        <w:spacing w:line="276" w:lineRule="auto"/>
        <w:ind w:firstLine="720"/>
        <w:jc w:val="both"/>
        <w:rPr>
          <w:rFonts w:ascii="Times New Roman" w:hAnsi="Times New Roman" w:cs="Times New Roman"/>
          <w:sz w:val="24"/>
          <w:szCs w:val="24"/>
        </w:rPr>
      </w:pPr>
      <w:r w:rsidRPr="005D46A6">
        <w:rPr>
          <w:rFonts w:ascii="Times New Roman" w:hAnsi="Times New Roman" w:cs="Times New Roman"/>
          <w:sz w:val="24"/>
          <w:szCs w:val="24"/>
        </w:rPr>
        <w:t>Akcinink</w:t>
      </w:r>
      <w:r w:rsidR="00934E9E" w:rsidRPr="005D46A6">
        <w:rPr>
          <w:rFonts w:ascii="Times New Roman" w:hAnsi="Times New Roman" w:cs="Times New Roman"/>
          <w:sz w:val="24"/>
          <w:szCs w:val="24"/>
        </w:rPr>
        <w:t>ė</w:t>
      </w:r>
      <w:r w:rsidRPr="005D46A6">
        <w:rPr>
          <w:rFonts w:ascii="Times New Roman" w:hAnsi="Times New Roman" w:cs="Times New Roman"/>
          <w:sz w:val="24"/>
          <w:szCs w:val="24"/>
        </w:rPr>
        <w:t xml:space="preserve"> tikisi, kad Įmonių grupės valdymo bei priežiūros organai ir toliau tęs gerąją įmonių valdysenos praktiką ir kartą per metus atliks savo veiklos vertinimą, taip pat sutars dėl tolesnių veiksmų siekiant tobulinti šių valdymo ir priežiūros organų veiklą. </w:t>
      </w:r>
    </w:p>
    <w:p w14:paraId="0A3C61ED" w14:textId="77777777" w:rsidR="00695B47" w:rsidRPr="005D46A6" w:rsidRDefault="00695B47" w:rsidP="00D87ED4">
      <w:pPr>
        <w:spacing w:line="276" w:lineRule="auto"/>
        <w:jc w:val="center"/>
        <w:rPr>
          <w:rFonts w:ascii="Times New Roman" w:hAnsi="Times New Roman" w:cs="Times New Roman"/>
          <w:sz w:val="24"/>
          <w:szCs w:val="24"/>
        </w:rPr>
      </w:pPr>
      <w:r w:rsidRPr="005D46A6">
        <w:rPr>
          <w:rFonts w:ascii="Times New Roman" w:hAnsi="Times New Roman" w:cs="Times New Roman"/>
          <w:sz w:val="24"/>
          <w:szCs w:val="24"/>
        </w:rPr>
        <w:t>–––––––––––––––––––––––––</w:t>
      </w:r>
    </w:p>
    <w:sectPr w:rsidR="00695B47" w:rsidRPr="005D46A6" w:rsidSect="00221F6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48C1" w14:textId="77777777" w:rsidR="005F7E0C" w:rsidRDefault="005F7E0C" w:rsidP="00AD6388">
      <w:pPr>
        <w:spacing w:after="0" w:line="240" w:lineRule="auto"/>
      </w:pPr>
      <w:r>
        <w:separator/>
      </w:r>
    </w:p>
  </w:endnote>
  <w:endnote w:type="continuationSeparator" w:id="0">
    <w:p w14:paraId="7DEB9B70" w14:textId="77777777" w:rsidR="005F7E0C" w:rsidRDefault="005F7E0C" w:rsidP="00AD6388">
      <w:pPr>
        <w:spacing w:after="0" w:line="240" w:lineRule="auto"/>
      </w:pPr>
      <w:r>
        <w:continuationSeparator/>
      </w:r>
    </w:p>
  </w:endnote>
  <w:endnote w:type="continuationNotice" w:id="1">
    <w:p w14:paraId="55A93129" w14:textId="77777777" w:rsidR="005F7E0C" w:rsidRDefault="005F7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0C38" w14:textId="77777777" w:rsidR="007C253B" w:rsidRDefault="007C2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3133" w14:textId="77777777" w:rsidR="007C253B" w:rsidRDefault="007C2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02D1" w14:textId="77777777" w:rsidR="007C253B" w:rsidRDefault="007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FE29" w14:textId="77777777" w:rsidR="005F7E0C" w:rsidRDefault="005F7E0C" w:rsidP="00AD6388">
      <w:pPr>
        <w:spacing w:after="0" w:line="240" w:lineRule="auto"/>
      </w:pPr>
      <w:r>
        <w:separator/>
      </w:r>
    </w:p>
  </w:footnote>
  <w:footnote w:type="continuationSeparator" w:id="0">
    <w:p w14:paraId="5D9D400C" w14:textId="77777777" w:rsidR="005F7E0C" w:rsidRDefault="005F7E0C" w:rsidP="00AD6388">
      <w:pPr>
        <w:spacing w:after="0" w:line="240" w:lineRule="auto"/>
      </w:pPr>
      <w:r>
        <w:continuationSeparator/>
      </w:r>
    </w:p>
  </w:footnote>
  <w:footnote w:type="continuationNotice" w:id="1">
    <w:p w14:paraId="77C46189" w14:textId="77777777" w:rsidR="005F7E0C" w:rsidRDefault="005F7E0C">
      <w:pPr>
        <w:spacing w:after="0" w:line="240" w:lineRule="auto"/>
      </w:pPr>
    </w:p>
  </w:footnote>
  <w:footnote w:id="2">
    <w:p w14:paraId="5EAD07C1" w14:textId="77777777" w:rsidR="00D0681E" w:rsidRPr="008F1005" w:rsidRDefault="00D0681E" w:rsidP="008F1005">
      <w:pPr>
        <w:pStyle w:val="FootnoteText"/>
        <w:ind w:firstLine="709"/>
        <w:jc w:val="both"/>
        <w:rPr>
          <w:rFonts w:ascii="Times New Roman" w:hAnsi="Times New Roman" w:cs="Times New Roman"/>
        </w:rPr>
      </w:pPr>
      <w:r w:rsidRPr="008F1005">
        <w:rPr>
          <w:rStyle w:val="FootnoteReference"/>
          <w:rFonts w:ascii="Times New Roman" w:hAnsi="Times New Roman" w:cs="Times New Roman"/>
        </w:rPr>
        <w:footnoteRef/>
      </w:r>
      <w:r w:rsidRPr="008F1005">
        <w:rPr>
          <w:rFonts w:ascii="Times New Roman" w:hAnsi="Times New Roman" w:cs="Times New Roman"/>
        </w:rPr>
        <w:t xml:space="preserve"> </w:t>
      </w:r>
      <w:r w:rsidRPr="00BA0BD3">
        <w:rPr>
          <w:rFonts w:ascii="Times New Roman" w:eastAsia="Times New Roman" w:hAnsi="Times New Roman" w:cs="Times New Roman"/>
          <w:color w:val="000000"/>
          <w:lang w:eastAsia="lt-LT"/>
        </w:rPr>
        <w:t xml:space="preserve">Lietuvos Respublikos Seimo </w:t>
      </w:r>
      <w:r w:rsidRPr="003401B9">
        <w:rPr>
          <w:rFonts w:ascii="Times New Roman" w:eastAsia="Times New Roman" w:hAnsi="Times New Roman" w:cs="Times New Roman"/>
          <w:color w:val="000000"/>
          <w:lang w:eastAsia="lt-LT"/>
        </w:rPr>
        <w:t>2018 m. bir</w:t>
      </w:r>
      <w:r w:rsidRPr="00BA0BD3">
        <w:rPr>
          <w:rFonts w:ascii="Times New Roman" w:eastAsia="Times New Roman" w:hAnsi="Times New Roman" w:cs="Times New Roman"/>
          <w:color w:val="000000"/>
          <w:lang w:eastAsia="lt-LT"/>
        </w:rPr>
        <w:t xml:space="preserve">želio </w:t>
      </w:r>
      <w:r w:rsidRPr="003401B9">
        <w:rPr>
          <w:rFonts w:ascii="Times New Roman" w:eastAsia="Times New Roman" w:hAnsi="Times New Roman" w:cs="Times New Roman"/>
          <w:color w:val="000000"/>
          <w:lang w:eastAsia="lt-LT"/>
        </w:rPr>
        <w:t xml:space="preserve">21 d. nutarimas Nr. XIII-1288 </w:t>
      </w:r>
      <w:r w:rsidRPr="00BA0BD3">
        <w:rPr>
          <w:rFonts w:ascii="Times New Roman" w:eastAsia="Times New Roman" w:hAnsi="Times New Roman" w:cs="Times New Roman"/>
          <w:color w:val="000000"/>
          <w:lang w:eastAsia="lt-LT"/>
        </w:rPr>
        <w:t>„Dėl Lietuvos Respublikos Seimo 2012</w:t>
      </w:r>
      <w:r w:rsidR="00BA0BD3">
        <w:rPr>
          <w:rFonts w:ascii="Times New Roman" w:eastAsia="Times New Roman" w:hAnsi="Times New Roman" w:cs="Times New Roman"/>
          <w:color w:val="000000"/>
          <w:lang w:eastAsia="lt-LT"/>
        </w:rPr>
        <w:t> </w:t>
      </w:r>
      <w:r w:rsidRPr="00BA0BD3">
        <w:rPr>
          <w:rFonts w:ascii="Times New Roman" w:eastAsia="Times New Roman" w:hAnsi="Times New Roman" w:cs="Times New Roman"/>
          <w:color w:val="000000"/>
          <w:lang w:eastAsia="lt-LT"/>
        </w:rPr>
        <w:t>m. birželio 26 d. nutarimo Nr. XI-2133 „Dėl Nacionalinės energetinės nepriklausomybės strategijos patvirtinimo“ pakeitimo“</w:t>
      </w:r>
      <w:r w:rsidR="00BA0BD3">
        <w:rPr>
          <w:rFonts w:ascii="Times New Roman" w:eastAsia="Times New Roman" w:hAnsi="Times New Roman" w:cs="Times New Roman"/>
          <w:color w:val="000000"/>
          <w:lang w:eastAsia="lt-LT"/>
        </w:rPr>
        <w:t>.</w:t>
      </w:r>
    </w:p>
  </w:footnote>
  <w:footnote w:id="3">
    <w:p w14:paraId="2F0F4EDB" w14:textId="77777777" w:rsidR="008D29CA" w:rsidRDefault="008D29CA" w:rsidP="008D29CA">
      <w:pPr>
        <w:pStyle w:val="FootnoteText"/>
        <w:ind w:firstLine="709"/>
      </w:pPr>
      <w:r w:rsidRPr="003401B9">
        <w:rPr>
          <w:rStyle w:val="FootnoteReference"/>
          <w:rFonts w:ascii="Times New Roman" w:hAnsi="Times New Roman" w:cs="Times New Roman"/>
        </w:rPr>
        <w:footnoteRef/>
      </w:r>
      <w:r w:rsidRPr="003401B9">
        <w:rPr>
          <w:rFonts w:ascii="Times New Roman" w:hAnsi="Times New Roman" w:cs="Times New Roman"/>
        </w:rPr>
        <w:t xml:space="preserve"> Reguliuojama monopolinė veikla apima tinklų, visuomeninio tiekimo, paskirtojo tiekimo bei sisteminių paslaugų, kurioms nėra rengiami aukcionai, veiklas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7768" w14:textId="77777777" w:rsidR="007C253B" w:rsidRDefault="007C2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27A4" w14:textId="77777777" w:rsidR="0038728C" w:rsidRDefault="00A1136D">
    <w:pPr>
      <w:pStyle w:val="Header"/>
      <w:jc w:val="center"/>
    </w:pPr>
    <w:r>
      <w:rPr>
        <w:noProof/>
        <w:lang w:eastAsia="lt-LT"/>
      </w:rPr>
      <mc:AlternateContent>
        <mc:Choice Requires="wps">
          <w:drawing>
            <wp:anchor distT="0" distB="0" distL="114300" distR="114300" simplePos="0" relativeHeight="251657216" behindDoc="0" locked="0" layoutInCell="0" allowOverlap="1" wp14:anchorId="45825E13" wp14:editId="355FE4BB">
              <wp:simplePos x="0" y="0"/>
              <wp:positionH relativeFrom="page">
                <wp:posOffset>0</wp:posOffset>
              </wp:positionH>
              <wp:positionV relativeFrom="page">
                <wp:posOffset>190500</wp:posOffset>
              </wp:positionV>
              <wp:extent cx="7560310" cy="266700"/>
              <wp:effectExtent l="0" t="0" r="0" b="0"/>
              <wp:wrapNone/>
              <wp:docPr id="1" name="MSIPCMf42342779ea47e8d94f60a21"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7AB84" w14:textId="77777777" w:rsidR="00A1136D" w:rsidRPr="00A1136D" w:rsidRDefault="00A1136D" w:rsidP="00A1136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825E13" id="_x0000_t202" coordsize="21600,21600" o:spt="202" path="m,l,21600r21600,l21600,xe">
              <v:stroke joinstyle="miter"/>
              <v:path gradientshapeok="t" o:connecttype="rect"/>
            </v:shapetype>
            <v:shape id="MSIPCMf42342779ea47e8d94f60a21" o:spid="_x0000_s1026" type="#_x0000_t202" alt="{&quot;HashCode&quot;:-703152319,&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DPNrAesQIAAEcFAAAOAAAA&#10;AAAAAAAAAAAAAC4CAABkcnMvZTJvRG9jLnhtbFBLAQItABQABgAIAAAAIQA3pHo63AAAAAcBAAAP&#10;AAAAAAAAAAAAAAAAAAsFAABkcnMvZG93bnJldi54bWxQSwUGAAAAAAQABADzAAAAFAYAAAAA&#10;" o:allowincell="f" filled="f" stroked="f" strokeweight=".5pt">
              <v:textbox inset=",0,20pt,0">
                <w:txbxContent>
                  <w:p w14:paraId="31F7AB84" w14:textId="77777777" w:rsidR="00A1136D" w:rsidRPr="00A1136D" w:rsidRDefault="00A1136D" w:rsidP="00A1136D">
                    <w:pPr>
                      <w:spacing w:after="0"/>
                      <w:jc w:val="right"/>
                      <w:rPr>
                        <w:rFonts w:ascii="Calibri" w:hAnsi="Calibri" w:cs="Calibri"/>
                        <w:color w:val="000000"/>
                        <w:sz w:val="20"/>
                      </w:rPr>
                    </w:pPr>
                  </w:p>
                </w:txbxContent>
              </v:textbox>
              <w10:wrap anchorx="page" anchory="page"/>
            </v:shape>
          </w:pict>
        </mc:Fallback>
      </mc:AlternateContent>
    </w:r>
    <w:sdt>
      <w:sdtPr>
        <w:id w:val="-1398664425"/>
        <w:docPartObj>
          <w:docPartGallery w:val="Page Numbers (Top of Page)"/>
          <w:docPartUnique/>
        </w:docPartObj>
      </w:sdtPr>
      <w:sdtEndPr/>
      <w:sdtContent>
        <w:r w:rsidR="0038728C" w:rsidRPr="0072433C">
          <w:rPr>
            <w:rFonts w:ascii="Times New Roman" w:hAnsi="Times New Roman" w:cs="Times New Roman"/>
            <w:sz w:val="24"/>
            <w:szCs w:val="24"/>
          </w:rPr>
          <w:fldChar w:fldCharType="begin"/>
        </w:r>
        <w:r w:rsidR="0038728C" w:rsidRPr="0072433C">
          <w:rPr>
            <w:rFonts w:ascii="Times New Roman" w:hAnsi="Times New Roman" w:cs="Times New Roman"/>
            <w:sz w:val="24"/>
            <w:szCs w:val="24"/>
          </w:rPr>
          <w:instrText>PAGE   \* MERGEFORMAT</w:instrText>
        </w:r>
        <w:r w:rsidR="0038728C" w:rsidRPr="0072433C">
          <w:rPr>
            <w:rFonts w:ascii="Times New Roman" w:hAnsi="Times New Roman" w:cs="Times New Roman"/>
            <w:sz w:val="24"/>
            <w:szCs w:val="24"/>
          </w:rPr>
          <w:fldChar w:fldCharType="separate"/>
        </w:r>
        <w:r w:rsidR="008531E7">
          <w:rPr>
            <w:rFonts w:ascii="Times New Roman" w:hAnsi="Times New Roman" w:cs="Times New Roman"/>
            <w:noProof/>
            <w:sz w:val="24"/>
            <w:szCs w:val="24"/>
          </w:rPr>
          <w:t>2</w:t>
        </w:r>
        <w:r w:rsidR="0038728C" w:rsidRPr="0072433C">
          <w:rPr>
            <w:rFonts w:ascii="Times New Roman" w:hAnsi="Times New Roman" w:cs="Times New Roman"/>
            <w:sz w:val="24"/>
            <w:szCs w:val="24"/>
          </w:rPr>
          <w:fldChar w:fldCharType="end"/>
        </w:r>
      </w:sdtContent>
    </w:sdt>
  </w:p>
  <w:p w14:paraId="17E09D37" w14:textId="77777777" w:rsidR="0038728C" w:rsidRDefault="00387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B0E3" w14:textId="77777777" w:rsidR="00A1136D" w:rsidRDefault="00A1136D">
    <w:pPr>
      <w:pStyle w:val="Header"/>
    </w:pPr>
    <w:r>
      <w:rPr>
        <w:noProof/>
        <w:lang w:eastAsia="lt-LT"/>
      </w:rPr>
      <mc:AlternateContent>
        <mc:Choice Requires="wps">
          <w:drawing>
            <wp:anchor distT="0" distB="0" distL="114300" distR="114300" simplePos="0" relativeHeight="251661312" behindDoc="0" locked="0" layoutInCell="0" allowOverlap="1" wp14:anchorId="3AD6AE01" wp14:editId="58DE2E8F">
              <wp:simplePos x="0" y="0"/>
              <wp:positionH relativeFrom="page">
                <wp:posOffset>0</wp:posOffset>
              </wp:positionH>
              <wp:positionV relativeFrom="page">
                <wp:posOffset>190500</wp:posOffset>
              </wp:positionV>
              <wp:extent cx="7560310" cy="266700"/>
              <wp:effectExtent l="0" t="0" r="0" b="0"/>
              <wp:wrapNone/>
              <wp:docPr id="2" name="MSIPCM934548d381853f12cc39e358" descr="{&quot;HashCode&quot;:-70315231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2E370" w14:textId="77777777" w:rsidR="00A1136D" w:rsidRPr="00A1136D" w:rsidRDefault="00A1136D" w:rsidP="00A1136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D6AE01" id="_x0000_t202" coordsize="21600,21600" o:spt="202" path="m,l,21600r21600,l21600,xe">
              <v:stroke joinstyle="miter"/>
              <v:path gradientshapeok="t" o:connecttype="rect"/>
            </v:shapetype>
            <v:shape id="MSIPCM934548d381853f12cc39e358" o:spid="_x0000_s1027" type="#_x0000_t202" alt="{&quot;HashCode&quot;:-703152319,&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AboAdutAIAAFAFAAAO&#10;AAAAAAAAAAAAAAAAAC4CAABkcnMvZTJvRG9jLnhtbFBLAQItABQABgAIAAAAIQA3pHo63AAAAAcB&#10;AAAPAAAAAAAAAAAAAAAAAA4FAABkcnMvZG93bnJldi54bWxQSwUGAAAAAAQABADzAAAAFwYAAAAA&#10;" o:allowincell="f" filled="f" stroked="f" strokeweight=".5pt">
              <v:textbox inset=",0,20pt,0">
                <w:txbxContent>
                  <w:p w14:paraId="7452E370" w14:textId="77777777" w:rsidR="00A1136D" w:rsidRPr="00A1136D" w:rsidRDefault="00A1136D" w:rsidP="00A1136D">
                    <w:pPr>
                      <w:spacing w:after="0"/>
                      <w:jc w:val="righ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3C8"/>
    <w:multiLevelType w:val="hybridMultilevel"/>
    <w:tmpl w:val="777E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C339B"/>
    <w:multiLevelType w:val="hybridMultilevel"/>
    <w:tmpl w:val="EC0295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4E1"/>
    <w:multiLevelType w:val="hybridMultilevel"/>
    <w:tmpl w:val="CC8C91D4"/>
    <w:lvl w:ilvl="0" w:tplc="16F6636E">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004C1D"/>
    <w:multiLevelType w:val="hybridMultilevel"/>
    <w:tmpl w:val="DEB8F6F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804E21"/>
    <w:multiLevelType w:val="hybridMultilevel"/>
    <w:tmpl w:val="100C1F34"/>
    <w:lvl w:ilvl="0" w:tplc="3C782920">
      <w:start w:val="1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5642A4C"/>
    <w:multiLevelType w:val="hybridMultilevel"/>
    <w:tmpl w:val="CF0E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07A68"/>
    <w:multiLevelType w:val="hybridMultilevel"/>
    <w:tmpl w:val="CCC89854"/>
    <w:lvl w:ilvl="0" w:tplc="FD3A286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565A28"/>
    <w:multiLevelType w:val="hybridMultilevel"/>
    <w:tmpl w:val="9D3EC800"/>
    <w:lvl w:ilvl="0" w:tplc="FFFFFFFF">
      <w:start w:val="3"/>
      <w:numFmt w:val="bullet"/>
      <w:lvlText w:val="–"/>
      <w:lvlJc w:val="left"/>
      <w:pPr>
        <w:ind w:left="1080" w:hanging="360"/>
      </w:pPr>
      <w:rPr>
        <w:rFonts w:ascii="Times New Roman" w:hAnsi="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2EDD0AA1"/>
    <w:multiLevelType w:val="hybridMultilevel"/>
    <w:tmpl w:val="034CD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E406C8"/>
    <w:multiLevelType w:val="hybridMultilevel"/>
    <w:tmpl w:val="37D40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0B5827"/>
    <w:multiLevelType w:val="hybridMultilevel"/>
    <w:tmpl w:val="4828A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431158"/>
    <w:multiLevelType w:val="hybridMultilevel"/>
    <w:tmpl w:val="E9249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9603DB"/>
    <w:multiLevelType w:val="hybridMultilevel"/>
    <w:tmpl w:val="1F60F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000BB"/>
    <w:multiLevelType w:val="hybridMultilevel"/>
    <w:tmpl w:val="087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370D4"/>
    <w:multiLevelType w:val="hybridMultilevel"/>
    <w:tmpl w:val="D844658A"/>
    <w:lvl w:ilvl="0" w:tplc="C0F4FDE4">
      <w:start w:val="202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4E9F7B08"/>
    <w:multiLevelType w:val="hybridMultilevel"/>
    <w:tmpl w:val="3F445D7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241044"/>
    <w:multiLevelType w:val="hybridMultilevel"/>
    <w:tmpl w:val="F3B02F8E"/>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715FAE"/>
    <w:multiLevelType w:val="hybridMultilevel"/>
    <w:tmpl w:val="B1882E00"/>
    <w:lvl w:ilvl="0" w:tplc="C95EB12E">
      <w:start w:val="202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5F6194"/>
    <w:multiLevelType w:val="hybridMultilevel"/>
    <w:tmpl w:val="B3B6DB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BA4302"/>
    <w:multiLevelType w:val="hybridMultilevel"/>
    <w:tmpl w:val="A120AFF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653A4121"/>
    <w:multiLevelType w:val="hybridMultilevel"/>
    <w:tmpl w:val="ADD2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6"/>
  </w:num>
  <w:num w:numId="8">
    <w:abstractNumId w:val="2"/>
  </w:num>
  <w:num w:numId="9">
    <w:abstractNumId w:val="0"/>
  </w:num>
  <w:num w:numId="10">
    <w:abstractNumId w:val="5"/>
  </w:num>
  <w:num w:numId="11">
    <w:abstractNumId w:val="13"/>
  </w:num>
  <w:num w:numId="12">
    <w:abstractNumId w:val="12"/>
  </w:num>
  <w:num w:numId="13">
    <w:abstractNumId w:val="1"/>
  </w:num>
  <w:num w:numId="14">
    <w:abstractNumId w:val="10"/>
  </w:num>
  <w:num w:numId="15">
    <w:abstractNumId w:val="18"/>
  </w:num>
  <w:num w:numId="16">
    <w:abstractNumId w:val="8"/>
  </w:num>
  <w:num w:numId="17">
    <w:abstractNumId w:val="17"/>
  </w:num>
  <w:num w:numId="18">
    <w:abstractNumId w:val="14"/>
  </w:num>
  <w:num w:numId="19">
    <w:abstractNumId w:val="20"/>
  </w:num>
  <w:num w:numId="20">
    <w:abstractNumId w:val="2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31"/>
    <w:rsid w:val="00001450"/>
    <w:rsid w:val="0000212B"/>
    <w:rsid w:val="00004B4C"/>
    <w:rsid w:val="000058AD"/>
    <w:rsid w:val="00006353"/>
    <w:rsid w:val="00006FA3"/>
    <w:rsid w:val="00007368"/>
    <w:rsid w:val="000076E9"/>
    <w:rsid w:val="00007845"/>
    <w:rsid w:val="00007979"/>
    <w:rsid w:val="00007BE7"/>
    <w:rsid w:val="00010E02"/>
    <w:rsid w:val="00011FBB"/>
    <w:rsid w:val="00013578"/>
    <w:rsid w:val="00013F98"/>
    <w:rsid w:val="000151F9"/>
    <w:rsid w:val="000158AC"/>
    <w:rsid w:val="00016297"/>
    <w:rsid w:val="000168BF"/>
    <w:rsid w:val="00016E50"/>
    <w:rsid w:val="000229CC"/>
    <w:rsid w:val="00023407"/>
    <w:rsid w:val="000245F4"/>
    <w:rsid w:val="000247FF"/>
    <w:rsid w:val="0002574F"/>
    <w:rsid w:val="000274A1"/>
    <w:rsid w:val="00027B97"/>
    <w:rsid w:val="000315D9"/>
    <w:rsid w:val="00031F23"/>
    <w:rsid w:val="0003348C"/>
    <w:rsid w:val="00034455"/>
    <w:rsid w:val="00034DC2"/>
    <w:rsid w:val="00035DC0"/>
    <w:rsid w:val="00035E00"/>
    <w:rsid w:val="000362D4"/>
    <w:rsid w:val="00036E9A"/>
    <w:rsid w:val="00040669"/>
    <w:rsid w:val="000407C9"/>
    <w:rsid w:val="000417BE"/>
    <w:rsid w:val="00043450"/>
    <w:rsid w:val="00045F59"/>
    <w:rsid w:val="0005025D"/>
    <w:rsid w:val="00051606"/>
    <w:rsid w:val="00051D11"/>
    <w:rsid w:val="0005428D"/>
    <w:rsid w:val="00054F3E"/>
    <w:rsid w:val="0005587F"/>
    <w:rsid w:val="00055D56"/>
    <w:rsid w:val="0006020B"/>
    <w:rsid w:val="00061055"/>
    <w:rsid w:val="000622B3"/>
    <w:rsid w:val="0006318C"/>
    <w:rsid w:val="00063EA2"/>
    <w:rsid w:val="00065E9F"/>
    <w:rsid w:val="00067E7D"/>
    <w:rsid w:val="00071603"/>
    <w:rsid w:val="00072B0E"/>
    <w:rsid w:val="00073ED3"/>
    <w:rsid w:val="00074336"/>
    <w:rsid w:val="000743C3"/>
    <w:rsid w:val="000756EB"/>
    <w:rsid w:val="0007741D"/>
    <w:rsid w:val="00077BCE"/>
    <w:rsid w:val="0008055A"/>
    <w:rsid w:val="00080579"/>
    <w:rsid w:val="00080888"/>
    <w:rsid w:val="000812FA"/>
    <w:rsid w:val="0008158D"/>
    <w:rsid w:val="00081BE6"/>
    <w:rsid w:val="00083416"/>
    <w:rsid w:val="0008356F"/>
    <w:rsid w:val="000847C8"/>
    <w:rsid w:val="00085B90"/>
    <w:rsid w:val="0009061A"/>
    <w:rsid w:val="000908F4"/>
    <w:rsid w:val="00091CAB"/>
    <w:rsid w:val="00092540"/>
    <w:rsid w:val="0009298C"/>
    <w:rsid w:val="00092C9A"/>
    <w:rsid w:val="00092D57"/>
    <w:rsid w:val="000946B8"/>
    <w:rsid w:val="00094DF1"/>
    <w:rsid w:val="0009664B"/>
    <w:rsid w:val="000A2413"/>
    <w:rsid w:val="000A2421"/>
    <w:rsid w:val="000A24F3"/>
    <w:rsid w:val="000A30CB"/>
    <w:rsid w:val="000A3D6C"/>
    <w:rsid w:val="000A4524"/>
    <w:rsid w:val="000A5486"/>
    <w:rsid w:val="000A6455"/>
    <w:rsid w:val="000A66EC"/>
    <w:rsid w:val="000A7B2F"/>
    <w:rsid w:val="000B0024"/>
    <w:rsid w:val="000B13D8"/>
    <w:rsid w:val="000B3528"/>
    <w:rsid w:val="000B4817"/>
    <w:rsid w:val="000B5633"/>
    <w:rsid w:val="000B5BD8"/>
    <w:rsid w:val="000B5C21"/>
    <w:rsid w:val="000B6A0F"/>
    <w:rsid w:val="000B6B5A"/>
    <w:rsid w:val="000C1DBD"/>
    <w:rsid w:val="000C249A"/>
    <w:rsid w:val="000C3B57"/>
    <w:rsid w:val="000C3C74"/>
    <w:rsid w:val="000C6D65"/>
    <w:rsid w:val="000D0A1C"/>
    <w:rsid w:val="000D0E86"/>
    <w:rsid w:val="000D200E"/>
    <w:rsid w:val="000D3489"/>
    <w:rsid w:val="000D3ECE"/>
    <w:rsid w:val="000D480D"/>
    <w:rsid w:val="000D5116"/>
    <w:rsid w:val="000D63C1"/>
    <w:rsid w:val="000D74F6"/>
    <w:rsid w:val="000D7658"/>
    <w:rsid w:val="000E06BB"/>
    <w:rsid w:val="000E06F8"/>
    <w:rsid w:val="000E081F"/>
    <w:rsid w:val="000E11C0"/>
    <w:rsid w:val="000E1B2E"/>
    <w:rsid w:val="000E2F68"/>
    <w:rsid w:val="000E3FAA"/>
    <w:rsid w:val="000E53C7"/>
    <w:rsid w:val="000E5DE6"/>
    <w:rsid w:val="000E70D5"/>
    <w:rsid w:val="000E734F"/>
    <w:rsid w:val="000E7E2D"/>
    <w:rsid w:val="000F030C"/>
    <w:rsid w:val="000F0E6B"/>
    <w:rsid w:val="000F204F"/>
    <w:rsid w:val="000F285F"/>
    <w:rsid w:val="000F4419"/>
    <w:rsid w:val="000F4713"/>
    <w:rsid w:val="000F4B36"/>
    <w:rsid w:val="000F4FF5"/>
    <w:rsid w:val="000F6D2F"/>
    <w:rsid w:val="001025C5"/>
    <w:rsid w:val="001038F9"/>
    <w:rsid w:val="00105916"/>
    <w:rsid w:val="001060D6"/>
    <w:rsid w:val="00106F68"/>
    <w:rsid w:val="00106FD3"/>
    <w:rsid w:val="001073B5"/>
    <w:rsid w:val="001116F3"/>
    <w:rsid w:val="001124A1"/>
    <w:rsid w:val="00113146"/>
    <w:rsid w:val="001136B0"/>
    <w:rsid w:val="00113768"/>
    <w:rsid w:val="00114E37"/>
    <w:rsid w:val="00115302"/>
    <w:rsid w:val="00115ACB"/>
    <w:rsid w:val="00115EFD"/>
    <w:rsid w:val="00116597"/>
    <w:rsid w:val="00120782"/>
    <w:rsid w:val="001227D4"/>
    <w:rsid w:val="001252AA"/>
    <w:rsid w:val="001256C3"/>
    <w:rsid w:val="001256CC"/>
    <w:rsid w:val="00125782"/>
    <w:rsid w:val="00127B64"/>
    <w:rsid w:val="001303B6"/>
    <w:rsid w:val="00130680"/>
    <w:rsid w:val="0013162A"/>
    <w:rsid w:val="001318CF"/>
    <w:rsid w:val="00132782"/>
    <w:rsid w:val="001330BF"/>
    <w:rsid w:val="00134129"/>
    <w:rsid w:val="0013491E"/>
    <w:rsid w:val="001349B0"/>
    <w:rsid w:val="00134ED6"/>
    <w:rsid w:val="00135AA0"/>
    <w:rsid w:val="001372FD"/>
    <w:rsid w:val="00137939"/>
    <w:rsid w:val="00140960"/>
    <w:rsid w:val="00140BA4"/>
    <w:rsid w:val="00141C87"/>
    <w:rsid w:val="00142182"/>
    <w:rsid w:val="00142968"/>
    <w:rsid w:val="00142BA4"/>
    <w:rsid w:val="00142F94"/>
    <w:rsid w:val="0014324D"/>
    <w:rsid w:val="001439B3"/>
    <w:rsid w:val="00144B17"/>
    <w:rsid w:val="001452AE"/>
    <w:rsid w:val="001467D3"/>
    <w:rsid w:val="00146AC1"/>
    <w:rsid w:val="00147FC1"/>
    <w:rsid w:val="001500BC"/>
    <w:rsid w:val="001508DC"/>
    <w:rsid w:val="00151437"/>
    <w:rsid w:val="001515E6"/>
    <w:rsid w:val="0015271D"/>
    <w:rsid w:val="0015351E"/>
    <w:rsid w:val="00153768"/>
    <w:rsid w:val="00153872"/>
    <w:rsid w:val="001543E5"/>
    <w:rsid w:val="001571BD"/>
    <w:rsid w:val="001571EE"/>
    <w:rsid w:val="001622DC"/>
    <w:rsid w:val="00163157"/>
    <w:rsid w:val="0016375C"/>
    <w:rsid w:val="00163D7F"/>
    <w:rsid w:val="001656C1"/>
    <w:rsid w:val="00165BCB"/>
    <w:rsid w:val="00167218"/>
    <w:rsid w:val="00170457"/>
    <w:rsid w:val="00170505"/>
    <w:rsid w:val="001711BC"/>
    <w:rsid w:val="001735EE"/>
    <w:rsid w:val="0017389D"/>
    <w:rsid w:val="001741A3"/>
    <w:rsid w:val="001754AB"/>
    <w:rsid w:val="00175504"/>
    <w:rsid w:val="00175D57"/>
    <w:rsid w:val="00175F6D"/>
    <w:rsid w:val="00176188"/>
    <w:rsid w:val="00176222"/>
    <w:rsid w:val="00176871"/>
    <w:rsid w:val="00176C78"/>
    <w:rsid w:val="00176D5F"/>
    <w:rsid w:val="00176FB2"/>
    <w:rsid w:val="001774E6"/>
    <w:rsid w:val="001775EB"/>
    <w:rsid w:val="0018062C"/>
    <w:rsid w:val="00180D37"/>
    <w:rsid w:val="00182279"/>
    <w:rsid w:val="00182D29"/>
    <w:rsid w:val="00183106"/>
    <w:rsid w:val="00184211"/>
    <w:rsid w:val="00185A63"/>
    <w:rsid w:val="00186147"/>
    <w:rsid w:val="00186967"/>
    <w:rsid w:val="00187D9B"/>
    <w:rsid w:val="001903C9"/>
    <w:rsid w:val="001913F5"/>
    <w:rsid w:val="00192C51"/>
    <w:rsid w:val="001936E1"/>
    <w:rsid w:val="00194E99"/>
    <w:rsid w:val="00195776"/>
    <w:rsid w:val="001966F7"/>
    <w:rsid w:val="001972BE"/>
    <w:rsid w:val="0019777F"/>
    <w:rsid w:val="001A0145"/>
    <w:rsid w:val="001A37B8"/>
    <w:rsid w:val="001A617C"/>
    <w:rsid w:val="001A67D1"/>
    <w:rsid w:val="001A7E64"/>
    <w:rsid w:val="001B00D5"/>
    <w:rsid w:val="001B0585"/>
    <w:rsid w:val="001B17C8"/>
    <w:rsid w:val="001B1F8C"/>
    <w:rsid w:val="001B2D35"/>
    <w:rsid w:val="001B321C"/>
    <w:rsid w:val="001B4BC2"/>
    <w:rsid w:val="001B5B29"/>
    <w:rsid w:val="001B5B72"/>
    <w:rsid w:val="001B795A"/>
    <w:rsid w:val="001C1E20"/>
    <w:rsid w:val="001C34BD"/>
    <w:rsid w:val="001C3CDA"/>
    <w:rsid w:val="001C3EE3"/>
    <w:rsid w:val="001C4A1C"/>
    <w:rsid w:val="001C505F"/>
    <w:rsid w:val="001C5456"/>
    <w:rsid w:val="001C5AB6"/>
    <w:rsid w:val="001D2500"/>
    <w:rsid w:val="001D3852"/>
    <w:rsid w:val="001D3E5D"/>
    <w:rsid w:val="001D3EBF"/>
    <w:rsid w:val="001D4050"/>
    <w:rsid w:val="001D44AD"/>
    <w:rsid w:val="001D4A67"/>
    <w:rsid w:val="001D5762"/>
    <w:rsid w:val="001D6153"/>
    <w:rsid w:val="001D6C3A"/>
    <w:rsid w:val="001D6EB1"/>
    <w:rsid w:val="001E0923"/>
    <w:rsid w:val="001E10E8"/>
    <w:rsid w:val="001E1BC0"/>
    <w:rsid w:val="001E275B"/>
    <w:rsid w:val="001E279E"/>
    <w:rsid w:val="001E3134"/>
    <w:rsid w:val="001E35C0"/>
    <w:rsid w:val="001E3BA7"/>
    <w:rsid w:val="001E4E06"/>
    <w:rsid w:val="001E537E"/>
    <w:rsid w:val="001F0ACA"/>
    <w:rsid w:val="001F128A"/>
    <w:rsid w:val="001F2294"/>
    <w:rsid w:val="001F2E73"/>
    <w:rsid w:val="001F456E"/>
    <w:rsid w:val="001F5A6F"/>
    <w:rsid w:val="001F5E97"/>
    <w:rsid w:val="001F6838"/>
    <w:rsid w:val="002000E4"/>
    <w:rsid w:val="00200204"/>
    <w:rsid w:val="002018DD"/>
    <w:rsid w:val="00204187"/>
    <w:rsid w:val="00204C55"/>
    <w:rsid w:val="002062D8"/>
    <w:rsid w:val="00206480"/>
    <w:rsid w:val="002068F2"/>
    <w:rsid w:val="002071C0"/>
    <w:rsid w:val="00212FE1"/>
    <w:rsid w:val="00213457"/>
    <w:rsid w:val="00214BC4"/>
    <w:rsid w:val="002158D7"/>
    <w:rsid w:val="00215E6C"/>
    <w:rsid w:val="00216D61"/>
    <w:rsid w:val="00217FCC"/>
    <w:rsid w:val="0022052B"/>
    <w:rsid w:val="00221F63"/>
    <w:rsid w:val="002235E8"/>
    <w:rsid w:val="002241CE"/>
    <w:rsid w:val="00224886"/>
    <w:rsid w:val="00225349"/>
    <w:rsid w:val="00225559"/>
    <w:rsid w:val="00225F6B"/>
    <w:rsid w:val="002262FB"/>
    <w:rsid w:val="002266EB"/>
    <w:rsid w:val="0022673C"/>
    <w:rsid w:val="00226CBB"/>
    <w:rsid w:val="00227331"/>
    <w:rsid w:val="00227943"/>
    <w:rsid w:val="00227B7B"/>
    <w:rsid w:val="0023042B"/>
    <w:rsid w:val="00230C68"/>
    <w:rsid w:val="0023231F"/>
    <w:rsid w:val="0023260B"/>
    <w:rsid w:val="002336B3"/>
    <w:rsid w:val="00233E89"/>
    <w:rsid w:val="0023466B"/>
    <w:rsid w:val="00235036"/>
    <w:rsid w:val="0023526B"/>
    <w:rsid w:val="00235EA0"/>
    <w:rsid w:val="00240F07"/>
    <w:rsid w:val="002418E9"/>
    <w:rsid w:val="00241F77"/>
    <w:rsid w:val="002435D4"/>
    <w:rsid w:val="002436D4"/>
    <w:rsid w:val="00245842"/>
    <w:rsid w:val="00246927"/>
    <w:rsid w:val="00246BED"/>
    <w:rsid w:val="00247652"/>
    <w:rsid w:val="00251536"/>
    <w:rsid w:val="00251884"/>
    <w:rsid w:val="0025269F"/>
    <w:rsid w:val="002543B2"/>
    <w:rsid w:val="002553E2"/>
    <w:rsid w:val="002557BA"/>
    <w:rsid w:val="00255B64"/>
    <w:rsid w:val="00257227"/>
    <w:rsid w:val="00257450"/>
    <w:rsid w:val="0026196D"/>
    <w:rsid w:val="00262462"/>
    <w:rsid w:val="002638B4"/>
    <w:rsid w:val="00264043"/>
    <w:rsid w:val="0026457B"/>
    <w:rsid w:val="00265680"/>
    <w:rsid w:val="00266135"/>
    <w:rsid w:val="002663CF"/>
    <w:rsid w:val="002668AE"/>
    <w:rsid w:val="00266DBB"/>
    <w:rsid w:val="00267EEC"/>
    <w:rsid w:val="0027128D"/>
    <w:rsid w:val="00271683"/>
    <w:rsid w:val="0027185B"/>
    <w:rsid w:val="0027265C"/>
    <w:rsid w:val="002730E9"/>
    <w:rsid w:val="0027437E"/>
    <w:rsid w:val="00274B6C"/>
    <w:rsid w:val="00275194"/>
    <w:rsid w:val="00275CA4"/>
    <w:rsid w:val="00276CA2"/>
    <w:rsid w:val="0027708C"/>
    <w:rsid w:val="002777BF"/>
    <w:rsid w:val="00280074"/>
    <w:rsid w:val="0028085E"/>
    <w:rsid w:val="00282560"/>
    <w:rsid w:val="00283357"/>
    <w:rsid w:val="00284F83"/>
    <w:rsid w:val="002854FF"/>
    <w:rsid w:val="00285956"/>
    <w:rsid w:val="002869A5"/>
    <w:rsid w:val="00290FEA"/>
    <w:rsid w:val="002920D6"/>
    <w:rsid w:val="002923B4"/>
    <w:rsid w:val="00292458"/>
    <w:rsid w:val="00292B4C"/>
    <w:rsid w:val="00292C0A"/>
    <w:rsid w:val="002937DE"/>
    <w:rsid w:val="00293E5D"/>
    <w:rsid w:val="00293E69"/>
    <w:rsid w:val="00294BA8"/>
    <w:rsid w:val="00295350"/>
    <w:rsid w:val="00295740"/>
    <w:rsid w:val="00296ED2"/>
    <w:rsid w:val="00296F07"/>
    <w:rsid w:val="002A07C1"/>
    <w:rsid w:val="002A0E70"/>
    <w:rsid w:val="002A1461"/>
    <w:rsid w:val="002A2079"/>
    <w:rsid w:val="002A2715"/>
    <w:rsid w:val="002A34B4"/>
    <w:rsid w:val="002A4E97"/>
    <w:rsid w:val="002A583C"/>
    <w:rsid w:val="002A6BF6"/>
    <w:rsid w:val="002A71D4"/>
    <w:rsid w:val="002B08E2"/>
    <w:rsid w:val="002B1D78"/>
    <w:rsid w:val="002B23D5"/>
    <w:rsid w:val="002B2B45"/>
    <w:rsid w:val="002B497C"/>
    <w:rsid w:val="002B5893"/>
    <w:rsid w:val="002B5BB5"/>
    <w:rsid w:val="002B5C7F"/>
    <w:rsid w:val="002B5E3F"/>
    <w:rsid w:val="002B6DA8"/>
    <w:rsid w:val="002C0440"/>
    <w:rsid w:val="002C14BA"/>
    <w:rsid w:val="002C193D"/>
    <w:rsid w:val="002C1B9A"/>
    <w:rsid w:val="002C1D1C"/>
    <w:rsid w:val="002C1F18"/>
    <w:rsid w:val="002C2F14"/>
    <w:rsid w:val="002C4060"/>
    <w:rsid w:val="002C48D4"/>
    <w:rsid w:val="002C49DD"/>
    <w:rsid w:val="002C60B1"/>
    <w:rsid w:val="002C72CE"/>
    <w:rsid w:val="002C7306"/>
    <w:rsid w:val="002C7585"/>
    <w:rsid w:val="002C7B58"/>
    <w:rsid w:val="002D135F"/>
    <w:rsid w:val="002D3664"/>
    <w:rsid w:val="002D4454"/>
    <w:rsid w:val="002D44BA"/>
    <w:rsid w:val="002D513C"/>
    <w:rsid w:val="002D690C"/>
    <w:rsid w:val="002D710D"/>
    <w:rsid w:val="002E1D64"/>
    <w:rsid w:val="002E2244"/>
    <w:rsid w:val="002E2C82"/>
    <w:rsid w:val="002E33B4"/>
    <w:rsid w:val="002E4045"/>
    <w:rsid w:val="002E556F"/>
    <w:rsid w:val="002E5C2F"/>
    <w:rsid w:val="002E62A4"/>
    <w:rsid w:val="002E6A4C"/>
    <w:rsid w:val="002E6BDC"/>
    <w:rsid w:val="002E746C"/>
    <w:rsid w:val="002E7D61"/>
    <w:rsid w:val="002E7D84"/>
    <w:rsid w:val="002F0122"/>
    <w:rsid w:val="002F0EC9"/>
    <w:rsid w:val="002F1439"/>
    <w:rsid w:val="002F347D"/>
    <w:rsid w:val="002F3F74"/>
    <w:rsid w:val="002F426D"/>
    <w:rsid w:val="002F5DB4"/>
    <w:rsid w:val="002F65CF"/>
    <w:rsid w:val="002F7C1C"/>
    <w:rsid w:val="00302407"/>
    <w:rsid w:val="00302DF0"/>
    <w:rsid w:val="00303BAF"/>
    <w:rsid w:val="00305F8E"/>
    <w:rsid w:val="00311C62"/>
    <w:rsid w:val="003122D8"/>
    <w:rsid w:val="00312906"/>
    <w:rsid w:val="00315626"/>
    <w:rsid w:val="00316B22"/>
    <w:rsid w:val="00317007"/>
    <w:rsid w:val="00317A1C"/>
    <w:rsid w:val="00317BFF"/>
    <w:rsid w:val="00317D91"/>
    <w:rsid w:val="00317E7D"/>
    <w:rsid w:val="00321EE9"/>
    <w:rsid w:val="0032205A"/>
    <w:rsid w:val="00324030"/>
    <w:rsid w:val="00324176"/>
    <w:rsid w:val="00324515"/>
    <w:rsid w:val="00325C7D"/>
    <w:rsid w:val="003262BF"/>
    <w:rsid w:val="0032642E"/>
    <w:rsid w:val="0032750C"/>
    <w:rsid w:val="003278F1"/>
    <w:rsid w:val="00327BA1"/>
    <w:rsid w:val="003313D5"/>
    <w:rsid w:val="00331818"/>
    <w:rsid w:val="0033203D"/>
    <w:rsid w:val="00332647"/>
    <w:rsid w:val="0033293E"/>
    <w:rsid w:val="003355DD"/>
    <w:rsid w:val="003356C6"/>
    <w:rsid w:val="00335C9C"/>
    <w:rsid w:val="00337866"/>
    <w:rsid w:val="003401B9"/>
    <w:rsid w:val="003404CD"/>
    <w:rsid w:val="00341085"/>
    <w:rsid w:val="003418A6"/>
    <w:rsid w:val="00343DE9"/>
    <w:rsid w:val="0034498F"/>
    <w:rsid w:val="00344FC6"/>
    <w:rsid w:val="00345E7D"/>
    <w:rsid w:val="003472AC"/>
    <w:rsid w:val="00347ACE"/>
    <w:rsid w:val="003500FA"/>
    <w:rsid w:val="00350B0D"/>
    <w:rsid w:val="00350CA9"/>
    <w:rsid w:val="003513F3"/>
    <w:rsid w:val="0035236E"/>
    <w:rsid w:val="003525F3"/>
    <w:rsid w:val="0035294B"/>
    <w:rsid w:val="003531AD"/>
    <w:rsid w:val="003536D4"/>
    <w:rsid w:val="00354C9B"/>
    <w:rsid w:val="003561F1"/>
    <w:rsid w:val="0035684C"/>
    <w:rsid w:val="0036003B"/>
    <w:rsid w:val="003604EA"/>
    <w:rsid w:val="0036075D"/>
    <w:rsid w:val="00361762"/>
    <w:rsid w:val="00361ADA"/>
    <w:rsid w:val="00363081"/>
    <w:rsid w:val="00363669"/>
    <w:rsid w:val="00363937"/>
    <w:rsid w:val="00363C92"/>
    <w:rsid w:val="0036403B"/>
    <w:rsid w:val="00364908"/>
    <w:rsid w:val="00364AF9"/>
    <w:rsid w:val="003651B3"/>
    <w:rsid w:val="0036680A"/>
    <w:rsid w:val="0036686A"/>
    <w:rsid w:val="003726E4"/>
    <w:rsid w:val="00373A9C"/>
    <w:rsid w:val="003744C0"/>
    <w:rsid w:val="00374CC3"/>
    <w:rsid w:val="00377D21"/>
    <w:rsid w:val="00380DC4"/>
    <w:rsid w:val="00381C41"/>
    <w:rsid w:val="00382025"/>
    <w:rsid w:val="003839C7"/>
    <w:rsid w:val="003854DA"/>
    <w:rsid w:val="00385CEB"/>
    <w:rsid w:val="003861A3"/>
    <w:rsid w:val="0038728C"/>
    <w:rsid w:val="003875B3"/>
    <w:rsid w:val="003878F1"/>
    <w:rsid w:val="00390401"/>
    <w:rsid w:val="0039129B"/>
    <w:rsid w:val="003918BE"/>
    <w:rsid w:val="003928F8"/>
    <w:rsid w:val="00393A43"/>
    <w:rsid w:val="0039543B"/>
    <w:rsid w:val="003958FD"/>
    <w:rsid w:val="00395E25"/>
    <w:rsid w:val="003962A1"/>
    <w:rsid w:val="003966B4"/>
    <w:rsid w:val="003A0C45"/>
    <w:rsid w:val="003A0E98"/>
    <w:rsid w:val="003A2422"/>
    <w:rsid w:val="003A344F"/>
    <w:rsid w:val="003A3863"/>
    <w:rsid w:val="003A3961"/>
    <w:rsid w:val="003A50C1"/>
    <w:rsid w:val="003A50E0"/>
    <w:rsid w:val="003A56F0"/>
    <w:rsid w:val="003A710D"/>
    <w:rsid w:val="003A7C65"/>
    <w:rsid w:val="003A7DAF"/>
    <w:rsid w:val="003B005E"/>
    <w:rsid w:val="003B0C40"/>
    <w:rsid w:val="003B12DA"/>
    <w:rsid w:val="003B1DF9"/>
    <w:rsid w:val="003B2295"/>
    <w:rsid w:val="003B40A6"/>
    <w:rsid w:val="003B4446"/>
    <w:rsid w:val="003B6E7F"/>
    <w:rsid w:val="003B6EB0"/>
    <w:rsid w:val="003C091C"/>
    <w:rsid w:val="003C12F6"/>
    <w:rsid w:val="003C186A"/>
    <w:rsid w:val="003C18A8"/>
    <w:rsid w:val="003C28B6"/>
    <w:rsid w:val="003C30A5"/>
    <w:rsid w:val="003C3360"/>
    <w:rsid w:val="003C3835"/>
    <w:rsid w:val="003C4F0D"/>
    <w:rsid w:val="003C5B25"/>
    <w:rsid w:val="003C61C3"/>
    <w:rsid w:val="003C730A"/>
    <w:rsid w:val="003D1314"/>
    <w:rsid w:val="003D1A22"/>
    <w:rsid w:val="003D1C9C"/>
    <w:rsid w:val="003D2BE8"/>
    <w:rsid w:val="003D3A5A"/>
    <w:rsid w:val="003D40C7"/>
    <w:rsid w:val="003D426E"/>
    <w:rsid w:val="003D49A1"/>
    <w:rsid w:val="003D776E"/>
    <w:rsid w:val="003E3B2C"/>
    <w:rsid w:val="003E3F02"/>
    <w:rsid w:val="003E41A4"/>
    <w:rsid w:val="003E43A6"/>
    <w:rsid w:val="003E5384"/>
    <w:rsid w:val="003E6C56"/>
    <w:rsid w:val="003E7914"/>
    <w:rsid w:val="003F0154"/>
    <w:rsid w:val="003F0770"/>
    <w:rsid w:val="003F15DA"/>
    <w:rsid w:val="003F4D50"/>
    <w:rsid w:val="003F4E05"/>
    <w:rsid w:val="003F5484"/>
    <w:rsid w:val="003F65D4"/>
    <w:rsid w:val="003F6D22"/>
    <w:rsid w:val="003F7086"/>
    <w:rsid w:val="0040077F"/>
    <w:rsid w:val="00402701"/>
    <w:rsid w:val="00402B8B"/>
    <w:rsid w:val="00402FF9"/>
    <w:rsid w:val="00404150"/>
    <w:rsid w:val="00404588"/>
    <w:rsid w:val="0040604E"/>
    <w:rsid w:val="004060B1"/>
    <w:rsid w:val="0040616A"/>
    <w:rsid w:val="0040656D"/>
    <w:rsid w:val="0040674C"/>
    <w:rsid w:val="00407EE7"/>
    <w:rsid w:val="00410623"/>
    <w:rsid w:val="0041083C"/>
    <w:rsid w:val="00411506"/>
    <w:rsid w:val="004118B7"/>
    <w:rsid w:val="0041298A"/>
    <w:rsid w:val="00412A8C"/>
    <w:rsid w:val="00413667"/>
    <w:rsid w:val="004154D3"/>
    <w:rsid w:val="0041569A"/>
    <w:rsid w:val="00415777"/>
    <w:rsid w:val="004158AA"/>
    <w:rsid w:val="004158E5"/>
    <w:rsid w:val="00415CE5"/>
    <w:rsid w:val="00417B20"/>
    <w:rsid w:val="004203AD"/>
    <w:rsid w:val="00421BC2"/>
    <w:rsid w:val="004229CB"/>
    <w:rsid w:val="00422CA2"/>
    <w:rsid w:val="0042665B"/>
    <w:rsid w:val="004267F6"/>
    <w:rsid w:val="0042682A"/>
    <w:rsid w:val="0042749F"/>
    <w:rsid w:val="00430478"/>
    <w:rsid w:val="0043059F"/>
    <w:rsid w:val="004313A7"/>
    <w:rsid w:val="00431BA9"/>
    <w:rsid w:val="004335A2"/>
    <w:rsid w:val="00435B7C"/>
    <w:rsid w:val="00435EED"/>
    <w:rsid w:val="004375AC"/>
    <w:rsid w:val="004375D0"/>
    <w:rsid w:val="00440145"/>
    <w:rsid w:val="00440850"/>
    <w:rsid w:val="00440901"/>
    <w:rsid w:val="00440E5A"/>
    <w:rsid w:val="004419B7"/>
    <w:rsid w:val="00450352"/>
    <w:rsid w:val="004504E8"/>
    <w:rsid w:val="004507BB"/>
    <w:rsid w:val="004515E5"/>
    <w:rsid w:val="00451C1C"/>
    <w:rsid w:val="00452B02"/>
    <w:rsid w:val="004539DB"/>
    <w:rsid w:val="004539E6"/>
    <w:rsid w:val="00454726"/>
    <w:rsid w:val="00454828"/>
    <w:rsid w:val="004562C8"/>
    <w:rsid w:val="004568C2"/>
    <w:rsid w:val="00460450"/>
    <w:rsid w:val="00460CF3"/>
    <w:rsid w:val="00462131"/>
    <w:rsid w:val="00462CBE"/>
    <w:rsid w:val="00464AB0"/>
    <w:rsid w:val="00464D36"/>
    <w:rsid w:val="00465DD4"/>
    <w:rsid w:val="00466150"/>
    <w:rsid w:val="004665AA"/>
    <w:rsid w:val="00470AEE"/>
    <w:rsid w:val="004710CF"/>
    <w:rsid w:val="00471572"/>
    <w:rsid w:val="004716B4"/>
    <w:rsid w:val="00471906"/>
    <w:rsid w:val="0047206C"/>
    <w:rsid w:val="0047212A"/>
    <w:rsid w:val="004722FF"/>
    <w:rsid w:val="004725E8"/>
    <w:rsid w:val="00472D91"/>
    <w:rsid w:val="00473998"/>
    <w:rsid w:val="00473C30"/>
    <w:rsid w:val="004756D7"/>
    <w:rsid w:val="00475C7F"/>
    <w:rsid w:val="00476315"/>
    <w:rsid w:val="0047651E"/>
    <w:rsid w:val="00476BB7"/>
    <w:rsid w:val="00476F5E"/>
    <w:rsid w:val="00477A47"/>
    <w:rsid w:val="00480059"/>
    <w:rsid w:val="00482A3A"/>
    <w:rsid w:val="004831BF"/>
    <w:rsid w:val="00483950"/>
    <w:rsid w:val="0048492A"/>
    <w:rsid w:val="00485267"/>
    <w:rsid w:val="00485849"/>
    <w:rsid w:val="00485E59"/>
    <w:rsid w:val="00486158"/>
    <w:rsid w:val="004862B8"/>
    <w:rsid w:val="004867D9"/>
    <w:rsid w:val="00486E55"/>
    <w:rsid w:val="004900D7"/>
    <w:rsid w:val="00490FAC"/>
    <w:rsid w:val="00491FCF"/>
    <w:rsid w:val="00492049"/>
    <w:rsid w:val="004922CB"/>
    <w:rsid w:val="00494502"/>
    <w:rsid w:val="00496D9D"/>
    <w:rsid w:val="00497AF4"/>
    <w:rsid w:val="004A060E"/>
    <w:rsid w:val="004A07C8"/>
    <w:rsid w:val="004A14B6"/>
    <w:rsid w:val="004A1D3F"/>
    <w:rsid w:val="004A2A8D"/>
    <w:rsid w:val="004A345E"/>
    <w:rsid w:val="004A4532"/>
    <w:rsid w:val="004A65E3"/>
    <w:rsid w:val="004A66A4"/>
    <w:rsid w:val="004A70B4"/>
    <w:rsid w:val="004A754D"/>
    <w:rsid w:val="004A76E8"/>
    <w:rsid w:val="004B09C6"/>
    <w:rsid w:val="004B2D42"/>
    <w:rsid w:val="004B44D8"/>
    <w:rsid w:val="004B48E5"/>
    <w:rsid w:val="004B4D6F"/>
    <w:rsid w:val="004B5430"/>
    <w:rsid w:val="004B5871"/>
    <w:rsid w:val="004B5BAE"/>
    <w:rsid w:val="004B6675"/>
    <w:rsid w:val="004B790C"/>
    <w:rsid w:val="004B7B8C"/>
    <w:rsid w:val="004C2FE4"/>
    <w:rsid w:val="004C5420"/>
    <w:rsid w:val="004C704D"/>
    <w:rsid w:val="004C7339"/>
    <w:rsid w:val="004C77F5"/>
    <w:rsid w:val="004D0EA9"/>
    <w:rsid w:val="004D1145"/>
    <w:rsid w:val="004D2F26"/>
    <w:rsid w:val="004D442C"/>
    <w:rsid w:val="004D56D8"/>
    <w:rsid w:val="004D7D62"/>
    <w:rsid w:val="004E07CA"/>
    <w:rsid w:val="004E1F2C"/>
    <w:rsid w:val="004E2F24"/>
    <w:rsid w:val="004E34FF"/>
    <w:rsid w:val="004E44FC"/>
    <w:rsid w:val="004E6882"/>
    <w:rsid w:val="004F081C"/>
    <w:rsid w:val="004F2592"/>
    <w:rsid w:val="004F40B5"/>
    <w:rsid w:val="004F4441"/>
    <w:rsid w:val="004F44AB"/>
    <w:rsid w:val="004F4A07"/>
    <w:rsid w:val="004F4C15"/>
    <w:rsid w:val="004F68A4"/>
    <w:rsid w:val="004F6F08"/>
    <w:rsid w:val="004F763B"/>
    <w:rsid w:val="004F7721"/>
    <w:rsid w:val="00500C17"/>
    <w:rsid w:val="00501E7D"/>
    <w:rsid w:val="00502549"/>
    <w:rsid w:val="00502EEF"/>
    <w:rsid w:val="0050327B"/>
    <w:rsid w:val="005046C3"/>
    <w:rsid w:val="00504C55"/>
    <w:rsid w:val="00505E03"/>
    <w:rsid w:val="00505F3E"/>
    <w:rsid w:val="00506831"/>
    <w:rsid w:val="00506E99"/>
    <w:rsid w:val="00507459"/>
    <w:rsid w:val="00510BC2"/>
    <w:rsid w:val="005110FA"/>
    <w:rsid w:val="0051112E"/>
    <w:rsid w:val="00511D84"/>
    <w:rsid w:val="0051261E"/>
    <w:rsid w:val="00512E23"/>
    <w:rsid w:val="0051367E"/>
    <w:rsid w:val="0051456E"/>
    <w:rsid w:val="00514A0D"/>
    <w:rsid w:val="00515607"/>
    <w:rsid w:val="00515B62"/>
    <w:rsid w:val="00515FD1"/>
    <w:rsid w:val="00516B31"/>
    <w:rsid w:val="00516BC2"/>
    <w:rsid w:val="00516E5E"/>
    <w:rsid w:val="0051715E"/>
    <w:rsid w:val="00520CE4"/>
    <w:rsid w:val="005226DB"/>
    <w:rsid w:val="00523B0C"/>
    <w:rsid w:val="00524B30"/>
    <w:rsid w:val="00525A33"/>
    <w:rsid w:val="00527870"/>
    <w:rsid w:val="00527AA4"/>
    <w:rsid w:val="00527D13"/>
    <w:rsid w:val="00530236"/>
    <w:rsid w:val="00530523"/>
    <w:rsid w:val="0053083C"/>
    <w:rsid w:val="00530A4A"/>
    <w:rsid w:val="00530B94"/>
    <w:rsid w:val="00530D70"/>
    <w:rsid w:val="00531879"/>
    <w:rsid w:val="005320D3"/>
    <w:rsid w:val="00533527"/>
    <w:rsid w:val="00533AC7"/>
    <w:rsid w:val="00533D02"/>
    <w:rsid w:val="00534DC6"/>
    <w:rsid w:val="00536488"/>
    <w:rsid w:val="005400FE"/>
    <w:rsid w:val="00540451"/>
    <w:rsid w:val="005404A9"/>
    <w:rsid w:val="00540F51"/>
    <w:rsid w:val="00541356"/>
    <w:rsid w:val="00541F0B"/>
    <w:rsid w:val="00543983"/>
    <w:rsid w:val="0054565E"/>
    <w:rsid w:val="00545900"/>
    <w:rsid w:val="00546E2C"/>
    <w:rsid w:val="00550E5A"/>
    <w:rsid w:val="0055186F"/>
    <w:rsid w:val="005524B5"/>
    <w:rsid w:val="00552B0F"/>
    <w:rsid w:val="00552CC4"/>
    <w:rsid w:val="005544FB"/>
    <w:rsid w:val="005567D5"/>
    <w:rsid w:val="00556E45"/>
    <w:rsid w:val="00557061"/>
    <w:rsid w:val="005575B1"/>
    <w:rsid w:val="00557B36"/>
    <w:rsid w:val="0056081F"/>
    <w:rsid w:val="0056356E"/>
    <w:rsid w:val="00563CBB"/>
    <w:rsid w:val="00564699"/>
    <w:rsid w:val="00565E15"/>
    <w:rsid w:val="005661EB"/>
    <w:rsid w:val="0056766D"/>
    <w:rsid w:val="00567D93"/>
    <w:rsid w:val="0057083B"/>
    <w:rsid w:val="00572A9C"/>
    <w:rsid w:val="00572CA6"/>
    <w:rsid w:val="00574446"/>
    <w:rsid w:val="0057485B"/>
    <w:rsid w:val="00574E53"/>
    <w:rsid w:val="005751F5"/>
    <w:rsid w:val="0057532C"/>
    <w:rsid w:val="00575D58"/>
    <w:rsid w:val="00576A88"/>
    <w:rsid w:val="005777CE"/>
    <w:rsid w:val="00577ED9"/>
    <w:rsid w:val="00580449"/>
    <w:rsid w:val="00582A9B"/>
    <w:rsid w:val="00583226"/>
    <w:rsid w:val="00583433"/>
    <w:rsid w:val="0058353A"/>
    <w:rsid w:val="005841EF"/>
    <w:rsid w:val="005847B3"/>
    <w:rsid w:val="00584BBB"/>
    <w:rsid w:val="00584F60"/>
    <w:rsid w:val="005855EA"/>
    <w:rsid w:val="0059195B"/>
    <w:rsid w:val="00591B4B"/>
    <w:rsid w:val="00591DC7"/>
    <w:rsid w:val="00593CA1"/>
    <w:rsid w:val="00595229"/>
    <w:rsid w:val="00595906"/>
    <w:rsid w:val="0059592A"/>
    <w:rsid w:val="00596061"/>
    <w:rsid w:val="0059667B"/>
    <w:rsid w:val="00596821"/>
    <w:rsid w:val="00596FB2"/>
    <w:rsid w:val="005A0216"/>
    <w:rsid w:val="005A08CD"/>
    <w:rsid w:val="005A1D46"/>
    <w:rsid w:val="005A21A6"/>
    <w:rsid w:val="005A25B6"/>
    <w:rsid w:val="005A30E6"/>
    <w:rsid w:val="005A3D4A"/>
    <w:rsid w:val="005A3F56"/>
    <w:rsid w:val="005A4129"/>
    <w:rsid w:val="005A67D0"/>
    <w:rsid w:val="005A711B"/>
    <w:rsid w:val="005A726D"/>
    <w:rsid w:val="005B0D40"/>
    <w:rsid w:val="005B24AD"/>
    <w:rsid w:val="005B3DDB"/>
    <w:rsid w:val="005B4B1E"/>
    <w:rsid w:val="005B4DE0"/>
    <w:rsid w:val="005B64D7"/>
    <w:rsid w:val="005B72F4"/>
    <w:rsid w:val="005B7A1C"/>
    <w:rsid w:val="005C2460"/>
    <w:rsid w:val="005C43B6"/>
    <w:rsid w:val="005C471C"/>
    <w:rsid w:val="005C4AEE"/>
    <w:rsid w:val="005C5F3C"/>
    <w:rsid w:val="005C63B2"/>
    <w:rsid w:val="005C672A"/>
    <w:rsid w:val="005C7056"/>
    <w:rsid w:val="005C7613"/>
    <w:rsid w:val="005C7784"/>
    <w:rsid w:val="005D039C"/>
    <w:rsid w:val="005D06F6"/>
    <w:rsid w:val="005D0C91"/>
    <w:rsid w:val="005D1127"/>
    <w:rsid w:val="005D36A8"/>
    <w:rsid w:val="005D3E7E"/>
    <w:rsid w:val="005D46A6"/>
    <w:rsid w:val="005D4F49"/>
    <w:rsid w:val="005D5D22"/>
    <w:rsid w:val="005D5FB4"/>
    <w:rsid w:val="005D638A"/>
    <w:rsid w:val="005D71D5"/>
    <w:rsid w:val="005E0C85"/>
    <w:rsid w:val="005E10AA"/>
    <w:rsid w:val="005E22E2"/>
    <w:rsid w:val="005E2A26"/>
    <w:rsid w:val="005E2C0C"/>
    <w:rsid w:val="005E3AEB"/>
    <w:rsid w:val="005E3CDF"/>
    <w:rsid w:val="005E45CB"/>
    <w:rsid w:val="005E4997"/>
    <w:rsid w:val="005E6968"/>
    <w:rsid w:val="005E6DFC"/>
    <w:rsid w:val="005E7062"/>
    <w:rsid w:val="005F036F"/>
    <w:rsid w:val="005F0F53"/>
    <w:rsid w:val="005F5CFE"/>
    <w:rsid w:val="005F6724"/>
    <w:rsid w:val="005F7E0C"/>
    <w:rsid w:val="00600A2F"/>
    <w:rsid w:val="00601CD3"/>
    <w:rsid w:val="0060255D"/>
    <w:rsid w:val="006036E6"/>
    <w:rsid w:val="00603BA8"/>
    <w:rsid w:val="00605264"/>
    <w:rsid w:val="00606EAE"/>
    <w:rsid w:val="006076F1"/>
    <w:rsid w:val="00607884"/>
    <w:rsid w:val="00610DBD"/>
    <w:rsid w:val="0061119C"/>
    <w:rsid w:val="00612E0A"/>
    <w:rsid w:val="006130EB"/>
    <w:rsid w:val="0061517F"/>
    <w:rsid w:val="0061679A"/>
    <w:rsid w:val="00616D63"/>
    <w:rsid w:val="00621847"/>
    <w:rsid w:val="00621B0D"/>
    <w:rsid w:val="00621F41"/>
    <w:rsid w:val="00622222"/>
    <w:rsid w:val="006240C7"/>
    <w:rsid w:val="00624502"/>
    <w:rsid w:val="006247FB"/>
    <w:rsid w:val="00624F0B"/>
    <w:rsid w:val="00625BB7"/>
    <w:rsid w:val="006265A4"/>
    <w:rsid w:val="00626EE0"/>
    <w:rsid w:val="0062763A"/>
    <w:rsid w:val="00627F7D"/>
    <w:rsid w:val="0063051B"/>
    <w:rsid w:val="006315FE"/>
    <w:rsid w:val="006318A9"/>
    <w:rsid w:val="0063281C"/>
    <w:rsid w:val="00633C7C"/>
    <w:rsid w:val="00634E3C"/>
    <w:rsid w:val="00634F00"/>
    <w:rsid w:val="0063572F"/>
    <w:rsid w:val="00637179"/>
    <w:rsid w:val="00637211"/>
    <w:rsid w:val="006409EE"/>
    <w:rsid w:val="00640AA8"/>
    <w:rsid w:val="00641B23"/>
    <w:rsid w:val="00642C17"/>
    <w:rsid w:val="0064306C"/>
    <w:rsid w:val="0064383D"/>
    <w:rsid w:val="00643A3B"/>
    <w:rsid w:val="00643C61"/>
    <w:rsid w:val="0064499C"/>
    <w:rsid w:val="006452BA"/>
    <w:rsid w:val="0064549C"/>
    <w:rsid w:val="00647251"/>
    <w:rsid w:val="0064750E"/>
    <w:rsid w:val="00647C12"/>
    <w:rsid w:val="006509E3"/>
    <w:rsid w:val="0065105B"/>
    <w:rsid w:val="00655B58"/>
    <w:rsid w:val="006561E7"/>
    <w:rsid w:val="0065700A"/>
    <w:rsid w:val="00657051"/>
    <w:rsid w:val="00657CA5"/>
    <w:rsid w:val="00660179"/>
    <w:rsid w:val="006604FE"/>
    <w:rsid w:val="0066075F"/>
    <w:rsid w:val="006607A4"/>
    <w:rsid w:val="00660C9C"/>
    <w:rsid w:val="00662334"/>
    <w:rsid w:val="006634A2"/>
    <w:rsid w:val="0066574C"/>
    <w:rsid w:val="006660CB"/>
    <w:rsid w:val="00671D0A"/>
    <w:rsid w:val="00671F2B"/>
    <w:rsid w:val="0067251E"/>
    <w:rsid w:val="00673305"/>
    <w:rsid w:val="00674337"/>
    <w:rsid w:val="00674874"/>
    <w:rsid w:val="00674AE2"/>
    <w:rsid w:val="00674FD2"/>
    <w:rsid w:val="00675173"/>
    <w:rsid w:val="00676519"/>
    <w:rsid w:val="00677535"/>
    <w:rsid w:val="00677814"/>
    <w:rsid w:val="00680B68"/>
    <w:rsid w:val="00682540"/>
    <w:rsid w:val="006829C3"/>
    <w:rsid w:val="006848CF"/>
    <w:rsid w:val="006855E7"/>
    <w:rsid w:val="00685CE9"/>
    <w:rsid w:val="00687CF3"/>
    <w:rsid w:val="00692014"/>
    <w:rsid w:val="00692FAC"/>
    <w:rsid w:val="00693197"/>
    <w:rsid w:val="006932DE"/>
    <w:rsid w:val="006933A1"/>
    <w:rsid w:val="00695240"/>
    <w:rsid w:val="0069533A"/>
    <w:rsid w:val="006956A2"/>
    <w:rsid w:val="00695B47"/>
    <w:rsid w:val="00696299"/>
    <w:rsid w:val="0069632B"/>
    <w:rsid w:val="006A05FC"/>
    <w:rsid w:val="006A0995"/>
    <w:rsid w:val="006A0C14"/>
    <w:rsid w:val="006A176C"/>
    <w:rsid w:val="006A1E2A"/>
    <w:rsid w:val="006A1F90"/>
    <w:rsid w:val="006A254D"/>
    <w:rsid w:val="006A2C5A"/>
    <w:rsid w:val="006A3008"/>
    <w:rsid w:val="006A4038"/>
    <w:rsid w:val="006A5051"/>
    <w:rsid w:val="006A5406"/>
    <w:rsid w:val="006A558A"/>
    <w:rsid w:val="006A55DF"/>
    <w:rsid w:val="006A5895"/>
    <w:rsid w:val="006A5EE1"/>
    <w:rsid w:val="006A6DFE"/>
    <w:rsid w:val="006A6E58"/>
    <w:rsid w:val="006A7801"/>
    <w:rsid w:val="006B09D0"/>
    <w:rsid w:val="006B0C6A"/>
    <w:rsid w:val="006B1ADC"/>
    <w:rsid w:val="006B1F2B"/>
    <w:rsid w:val="006B369E"/>
    <w:rsid w:val="006B383C"/>
    <w:rsid w:val="006B3D71"/>
    <w:rsid w:val="006B41D8"/>
    <w:rsid w:val="006B5367"/>
    <w:rsid w:val="006B6FA7"/>
    <w:rsid w:val="006B7C81"/>
    <w:rsid w:val="006C0438"/>
    <w:rsid w:val="006C07B8"/>
    <w:rsid w:val="006C10C5"/>
    <w:rsid w:val="006C20E3"/>
    <w:rsid w:val="006C235B"/>
    <w:rsid w:val="006C4FDE"/>
    <w:rsid w:val="006C5613"/>
    <w:rsid w:val="006C6996"/>
    <w:rsid w:val="006C7A07"/>
    <w:rsid w:val="006D0170"/>
    <w:rsid w:val="006D23C9"/>
    <w:rsid w:val="006D4685"/>
    <w:rsid w:val="006D4848"/>
    <w:rsid w:val="006D69F3"/>
    <w:rsid w:val="006D6CA7"/>
    <w:rsid w:val="006D6F0E"/>
    <w:rsid w:val="006D7C29"/>
    <w:rsid w:val="006E0FB3"/>
    <w:rsid w:val="006E20F7"/>
    <w:rsid w:val="006E21ED"/>
    <w:rsid w:val="006E28E3"/>
    <w:rsid w:val="006E31BD"/>
    <w:rsid w:val="006E36DB"/>
    <w:rsid w:val="006E3774"/>
    <w:rsid w:val="006E3C18"/>
    <w:rsid w:val="006E506A"/>
    <w:rsid w:val="006E7266"/>
    <w:rsid w:val="006E77E7"/>
    <w:rsid w:val="006E7958"/>
    <w:rsid w:val="006E7D5A"/>
    <w:rsid w:val="006F056C"/>
    <w:rsid w:val="006F10AF"/>
    <w:rsid w:val="006F22B2"/>
    <w:rsid w:val="006F355A"/>
    <w:rsid w:val="006F3C86"/>
    <w:rsid w:val="006F42F1"/>
    <w:rsid w:val="006F56DD"/>
    <w:rsid w:val="006F57FC"/>
    <w:rsid w:val="006F62D6"/>
    <w:rsid w:val="006F7033"/>
    <w:rsid w:val="006F71A7"/>
    <w:rsid w:val="006F77E0"/>
    <w:rsid w:val="00700ACC"/>
    <w:rsid w:val="00700EA3"/>
    <w:rsid w:val="00701DF2"/>
    <w:rsid w:val="00701EFD"/>
    <w:rsid w:val="00702722"/>
    <w:rsid w:val="00702D97"/>
    <w:rsid w:val="0070443F"/>
    <w:rsid w:val="00705320"/>
    <w:rsid w:val="0070543B"/>
    <w:rsid w:val="007061F9"/>
    <w:rsid w:val="007072ED"/>
    <w:rsid w:val="00707BEE"/>
    <w:rsid w:val="0071239B"/>
    <w:rsid w:val="007126FD"/>
    <w:rsid w:val="007146B7"/>
    <w:rsid w:val="007159A6"/>
    <w:rsid w:val="00715E00"/>
    <w:rsid w:val="0071675D"/>
    <w:rsid w:val="00720F6B"/>
    <w:rsid w:val="0072198D"/>
    <w:rsid w:val="00722454"/>
    <w:rsid w:val="0072433C"/>
    <w:rsid w:val="0072645A"/>
    <w:rsid w:val="007274C5"/>
    <w:rsid w:val="00727C87"/>
    <w:rsid w:val="007300D8"/>
    <w:rsid w:val="0073103A"/>
    <w:rsid w:val="00732891"/>
    <w:rsid w:val="00733F6D"/>
    <w:rsid w:val="00735E71"/>
    <w:rsid w:val="00735F1E"/>
    <w:rsid w:val="00737930"/>
    <w:rsid w:val="007403C4"/>
    <w:rsid w:val="007406B0"/>
    <w:rsid w:val="0074125E"/>
    <w:rsid w:val="00742217"/>
    <w:rsid w:val="00742757"/>
    <w:rsid w:val="00742975"/>
    <w:rsid w:val="00742AA5"/>
    <w:rsid w:val="00742B20"/>
    <w:rsid w:val="007432FD"/>
    <w:rsid w:val="00743774"/>
    <w:rsid w:val="00744107"/>
    <w:rsid w:val="007448C3"/>
    <w:rsid w:val="007452A1"/>
    <w:rsid w:val="00746820"/>
    <w:rsid w:val="00746A41"/>
    <w:rsid w:val="00750202"/>
    <w:rsid w:val="00750570"/>
    <w:rsid w:val="00750BE3"/>
    <w:rsid w:val="00751838"/>
    <w:rsid w:val="00752381"/>
    <w:rsid w:val="00752758"/>
    <w:rsid w:val="00752F74"/>
    <w:rsid w:val="00753842"/>
    <w:rsid w:val="00755134"/>
    <w:rsid w:val="007556D5"/>
    <w:rsid w:val="0075630A"/>
    <w:rsid w:val="0075719A"/>
    <w:rsid w:val="007577E9"/>
    <w:rsid w:val="007578B1"/>
    <w:rsid w:val="00760333"/>
    <w:rsid w:val="007609C5"/>
    <w:rsid w:val="007621DE"/>
    <w:rsid w:val="0076594C"/>
    <w:rsid w:val="00765AF9"/>
    <w:rsid w:val="00766569"/>
    <w:rsid w:val="007701FA"/>
    <w:rsid w:val="007705AA"/>
    <w:rsid w:val="00770DF7"/>
    <w:rsid w:val="00772A60"/>
    <w:rsid w:val="00774D0D"/>
    <w:rsid w:val="0077642F"/>
    <w:rsid w:val="007764F0"/>
    <w:rsid w:val="00777C63"/>
    <w:rsid w:val="0078209D"/>
    <w:rsid w:val="00784731"/>
    <w:rsid w:val="00785875"/>
    <w:rsid w:val="0078737B"/>
    <w:rsid w:val="007900E3"/>
    <w:rsid w:val="00790557"/>
    <w:rsid w:val="007906F0"/>
    <w:rsid w:val="007919E0"/>
    <w:rsid w:val="007923E9"/>
    <w:rsid w:val="007936FA"/>
    <w:rsid w:val="00793811"/>
    <w:rsid w:val="007948D3"/>
    <w:rsid w:val="007A1602"/>
    <w:rsid w:val="007A33FB"/>
    <w:rsid w:val="007A3C44"/>
    <w:rsid w:val="007A440E"/>
    <w:rsid w:val="007A6211"/>
    <w:rsid w:val="007A67AB"/>
    <w:rsid w:val="007A73EA"/>
    <w:rsid w:val="007A7C30"/>
    <w:rsid w:val="007B248C"/>
    <w:rsid w:val="007B2592"/>
    <w:rsid w:val="007B32DE"/>
    <w:rsid w:val="007B3EB9"/>
    <w:rsid w:val="007B4011"/>
    <w:rsid w:val="007B48F0"/>
    <w:rsid w:val="007B4EA9"/>
    <w:rsid w:val="007B52E9"/>
    <w:rsid w:val="007B5314"/>
    <w:rsid w:val="007B55F6"/>
    <w:rsid w:val="007B5E33"/>
    <w:rsid w:val="007C1364"/>
    <w:rsid w:val="007C14B2"/>
    <w:rsid w:val="007C14EB"/>
    <w:rsid w:val="007C253B"/>
    <w:rsid w:val="007C2F5A"/>
    <w:rsid w:val="007C34F1"/>
    <w:rsid w:val="007C4549"/>
    <w:rsid w:val="007C4C47"/>
    <w:rsid w:val="007C56F2"/>
    <w:rsid w:val="007C784E"/>
    <w:rsid w:val="007D124C"/>
    <w:rsid w:val="007D3434"/>
    <w:rsid w:val="007D439C"/>
    <w:rsid w:val="007D6751"/>
    <w:rsid w:val="007D7208"/>
    <w:rsid w:val="007D77DC"/>
    <w:rsid w:val="007D7CB4"/>
    <w:rsid w:val="007E0218"/>
    <w:rsid w:val="007E1A6D"/>
    <w:rsid w:val="007E268E"/>
    <w:rsid w:val="007E2C90"/>
    <w:rsid w:val="007E3011"/>
    <w:rsid w:val="007E31AE"/>
    <w:rsid w:val="007E3D17"/>
    <w:rsid w:val="007E4140"/>
    <w:rsid w:val="007E5CDA"/>
    <w:rsid w:val="007E7A32"/>
    <w:rsid w:val="007F14F0"/>
    <w:rsid w:val="007F1B66"/>
    <w:rsid w:val="007F3439"/>
    <w:rsid w:val="007F3AD2"/>
    <w:rsid w:val="007F447E"/>
    <w:rsid w:val="007F4552"/>
    <w:rsid w:val="007F52DE"/>
    <w:rsid w:val="007F5C90"/>
    <w:rsid w:val="007F669C"/>
    <w:rsid w:val="007F6C94"/>
    <w:rsid w:val="00801B96"/>
    <w:rsid w:val="0080243A"/>
    <w:rsid w:val="00802794"/>
    <w:rsid w:val="00803A13"/>
    <w:rsid w:val="00803B67"/>
    <w:rsid w:val="00804794"/>
    <w:rsid w:val="008061CA"/>
    <w:rsid w:val="00806357"/>
    <w:rsid w:val="008064A1"/>
    <w:rsid w:val="00806884"/>
    <w:rsid w:val="008068C9"/>
    <w:rsid w:val="00807156"/>
    <w:rsid w:val="00807316"/>
    <w:rsid w:val="008076B3"/>
    <w:rsid w:val="00807811"/>
    <w:rsid w:val="00811AF1"/>
    <w:rsid w:val="00812C7B"/>
    <w:rsid w:val="00813BB0"/>
    <w:rsid w:val="00815AC2"/>
    <w:rsid w:val="00816940"/>
    <w:rsid w:val="00817B68"/>
    <w:rsid w:val="00817D63"/>
    <w:rsid w:val="008218A6"/>
    <w:rsid w:val="0082226B"/>
    <w:rsid w:val="008228A8"/>
    <w:rsid w:val="0082389A"/>
    <w:rsid w:val="00824DB7"/>
    <w:rsid w:val="00826566"/>
    <w:rsid w:val="008272CA"/>
    <w:rsid w:val="00827FA1"/>
    <w:rsid w:val="0083001E"/>
    <w:rsid w:val="00831781"/>
    <w:rsid w:val="008344C0"/>
    <w:rsid w:val="00834654"/>
    <w:rsid w:val="0083482F"/>
    <w:rsid w:val="00834C91"/>
    <w:rsid w:val="00834DEC"/>
    <w:rsid w:val="00835644"/>
    <w:rsid w:val="008359B6"/>
    <w:rsid w:val="00835AAE"/>
    <w:rsid w:val="00835F62"/>
    <w:rsid w:val="008367D4"/>
    <w:rsid w:val="008369A0"/>
    <w:rsid w:val="00837527"/>
    <w:rsid w:val="00840692"/>
    <w:rsid w:val="00842FFA"/>
    <w:rsid w:val="00843AE9"/>
    <w:rsid w:val="00843FF4"/>
    <w:rsid w:val="00844FA4"/>
    <w:rsid w:val="008455CC"/>
    <w:rsid w:val="00845618"/>
    <w:rsid w:val="00845D44"/>
    <w:rsid w:val="00846DB7"/>
    <w:rsid w:val="00847AB8"/>
    <w:rsid w:val="00851CE1"/>
    <w:rsid w:val="008530CE"/>
    <w:rsid w:val="008531E7"/>
    <w:rsid w:val="00853A29"/>
    <w:rsid w:val="00853AF3"/>
    <w:rsid w:val="00853B9F"/>
    <w:rsid w:val="00853FC3"/>
    <w:rsid w:val="00854EFB"/>
    <w:rsid w:val="008550A1"/>
    <w:rsid w:val="0085587A"/>
    <w:rsid w:val="00855BBE"/>
    <w:rsid w:val="008560C5"/>
    <w:rsid w:val="00856751"/>
    <w:rsid w:val="0085785F"/>
    <w:rsid w:val="00857C76"/>
    <w:rsid w:val="00861006"/>
    <w:rsid w:val="00861186"/>
    <w:rsid w:val="0086131D"/>
    <w:rsid w:val="0086157C"/>
    <w:rsid w:val="00862B4B"/>
    <w:rsid w:val="00863F9D"/>
    <w:rsid w:val="0086467E"/>
    <w:rsid w:val="00864E67"/>
    <w:rsid w:val="008661A2"/>
    <w:rsid w:val="008662F7"/>
    <w:rsid w:val="00866B4A"/>
    <w:rsid w:val="00866C45"/>
    <w:rsid w:val="00867B1A"/>
    <w:rsid w:val="00870BF6"/>
    <w:rsid w:val="00871329"/>
    <w:rsid w:val="00871364"/>
    <w:rsid w:val="0087148D"/>
    <w:rsid w:val="00871704"/>
    <w:rsid w:val="0087191F"/>
    <w:rsid w:val="00873300"/>
    <w:rsid w:val="00873F1A"/>
    <w:rsid w:val="0087467E"/>
    <w:rsid w:val="0087525F"/>
    <w:rsid w:val="00876EB0"/>
    <w:rsid w:val="008774CC"/>
    <w:rsid w:val="00877D46"/>
    <w:rsid w:val="00880009"/>
    <w:rsid w:val="00880079"/>
    <w:rsid w:val="00881BFD"/>
    <w:rsid w:val="008820E5"/>
    <w:rsid w:val="00882F1F"/>
    <w:rsid w:val="0088309F"/>
    <w:rsid w:val="00883F29"/>
    <w:rsid w:val="008842A1"/>
    <w:rsid w:val="00884C56"/>
    <w:rsid w:val="0088602F"/>
    <w:rsid w:val="0088711B"/>
    <w:rsid w:val="008871F6"/>
    <w:rsid w:val="00887C07"/>
    <w:rsid w:val="00892776"/>
    <w:rsid w:val="00892A45"/>
    <w:rsid w:val="00892A73"/>
    <w:rsid w:val="00893C4B"/>
    <w:rsid w:val="00894C21"/>
    <w:rsid w:val="0089522F"/>
    <w:rsid w:val="00895B84"/>
    <w:rsid w:val="00895CAA"/>
    <w:rsid w:val="008961D2"/>
    <w:rsid w:val="00897422"/>
    <w:rsid w:val="00897A3F"/>
    <w:rsid w:val="00897F19"/>
    <w:rsid w:val="008A0155"/>
    <w:rsid w:val="008A08F0"/>
    <w:rsid w:val="008A0F42"/>
    <w:rsid w:val="008A3ACF"/>
    <w:rsid w:val="008A5515"/>
    <w:rsid w:val="008A5EC4"/>
    <w:rsid w:val="008A6244"/>
    <w:rsid w:val="008B08B8"/>
    <w:rsid w:val="008B0C28"/>
    <w:rsid w:val="008B1440"/>
    <w:rsid w:val="008B2A19"/>
    <w:rsid w:val="008B3080"/>
    <w:rsid w:val="008B3818"/>
    <w:rsid w:val="008B46D6"/>
    <w:rsid w:val="008B4E9B"/>
    <w:rsid w:val="008B52B0"/>
    <w:rsid w:val="008B5302"/>
    <w:rsid w:val="008B6AEF"/>
    <w:rsid w:val="008B6F02"/>
    <w:rsid w:val="008B70B2"/>
    <w:rsid w:val="008B7274"/>
    <w:rsid w:val="008B73F8"/>
    <w:rsid w:val="008B7D33"/>
    <w:rsid w:val="008C0E4D"/>
    <w:rsid w:val="008C1127"/>
    <w:rsid w:val="008C173E"/>
    <w:rsid w:val="008C3084"/>
    <w:rsid w:val="008C35DF"/>
    <w:rsid w:val="008C417A"/>
    <w:rsid w:val="008C4265"/>
    <w:rsid w:val="008C5BA8"/>
    <w:rsid w:val="008C6C76"/>
    <w:rsid w:val="008C6D2F"/>
    <w:rsid w:val="008C6E0F"/>
    <w:rsid w:val="008C74D3"/>
    <w:rsid w:val="008D1504"/>
    <w:rsid w:val="008D25AD"/>
    <w:rsid w:val="008D29CA"/>
    <w:rsid w:val="008D45BF"/>
    <w:rsid w:val="008D57C6"/>
    <w:rsid w:val="008D6C04"/>
    <w:rsid w:val="008D7468"/>
    <w:rsid w:val="008D7584"/>
    <w:rsid w:val="008E0159"/>
    <w:rsid w:val="008E032B"/>
    <w:rsid w:val="008E052A"/>
    <w:rsid w:val="008E0794"/>
    <w:rsid w:val="008E1058"/>
    <w:rsid w:val="008E1BC1"/>
    <w:rsid w:val="008E23B1"/>
    <w:rsid w:val="008E2F39"/>
    <w:rsid w:val="008E314A"/>
    <w:rsid w:val="008E32EC"/>
    <w:rsid w:val="008E3B8E"/>
    <w:rsid w:val="008E476F"/>
    <w:rsid w:val="008E52E4"/>
    <w:rsid w:val="008E54FD"/>
    <w:rsid w:val="008E569F"/>
    <w:rsid w:val="008E6155"/>
    <w:rsid w:val="008E6296"/>
    <w:rsid w:val="008E69A8"/>
    <w:rsid w:val="008F1005"/>
    <w:rsid w:val="008F15EA"/>
    <w:rsid w:val="008F1D02"/>
    <w:rsid w:val="008F28A6"/>
    <w:rsid w:val="008F30EE"/>
    <w:rsid w:val="008F312D"/>
    <w:rsid w:val="008F51E6"/>
    <w:rsid w:val="008F7608"/>
    <w:rsid w:val="008F77D2"/>
    <w:rsid w:val="0090046B"/>
    <w:rsid w:val="00901FFB"/>
    <w:rsid w:val="00902A99"/>
    <w:rsid w:val="00902B32"/>
    <w:rsid w:val="00902C23"/>
    <w:rsid w:val="00903244"/>
    <w:rsid w:val="009043C1"/>
    <w:rsid w:val="00905C88"/>
    <w:rsid w:val="009068A0"/>
    <w:rsid w:val="00906CFF"/>
    <w:rsid w:val="00907704"/>
    <w:rsid w:val="0091070C"/>
    <w:rsid w:val="00912162"/>
    <w:rsid w:val="00912223"/>
    <w:rsid w:val="00913131"/>
    <w:rsid w:val="00913DB9"/>
    <w:rsid w:val="0091404D"/>
    <w:rsid w:val="00915F22"/>
    <w:rsid w:val="00917059"/>
    <w:rsid w:val="00917BC0"/>
    <w:rsid w:val="00920AC7"/>
    <w:rsid w:val="00922509"/>
    <w:rsid w:val="00922D55"/>
    <w:rsid w:val="00923842"/>
    <w:rsid w:val="00924D1F"/>
    <w:rsid w:val="00926A6A"/>
    <w:rsid w:val="00926CA4"/>
    <w:rsid w:val="009276F3"/>
    <w:rsid w:val="00930495"/>
    <w:rsid w:val="0093067B"/>
    <w:rsid w:val="0093149A"/>
    <w:rsid w:val="009321CC"/>
    <w:rsid w:val="0093221A"/>
    <w:rsid w:val="00932BA8"/>
    <w:rsid w:val="00934E9E"/>
    <w:rsid w:val="009350C8"/>
    <w:rsid w:val="009363F2"/>
    <w:rsid w:val="00936695"/>
    <w:rsid w:val="00937925"/>
    <w:rsid w:val="00937C29"/>
    <w:rsid w:val="00937EB0"/>
    <w:rsid w:val="0094165E"/>
    <w:rsid w:val="00942CB4"/>
    <w:rsid w:val="00943316"/>
    <w:rsid w:val="00947A1D"/>
    <w:rsid w:val="00950279"/>
    <w:rsid w:val="0095170B"/>
    <w:rsid w:val="009540F2"/>
    <w:rsid w:val="009571FB"/>
    <w:rsid w:val="009575B3"/>
    <w:rsid w:val="00957AE2"/>
    <w:rsid w:val="00957CAA"/>
    <w:rsid w:val="00957EA6"/>
    <w:rsid w:val="009603F1"/>
    <w:rsid w:val="00961BB6"/>
    <w:rsid w:val="00962C9B"/>
    <w:rsid w:val="00962EA2"/>
    <w:rsid w:val="009655DC"/>
    <w:rsid w:val="00966BBD"/>
    <w:rsid w:val="009679C4"/>
    <w:rsid w:val="00967EA2"/>
    <w:rsid w:val="00970209"/>
    <w:rsid w:val="00971C73"/>
    <w:rsid w:val="0097277F"/>
    <w:rsid w:val="00972A13"/>
    <w:rsid w:val="0097318C"/>
    <w:rsid w:val="0097460C"/>
    <w:rsid w:val="009765E6"/>
    <w:rsid w:val="0098028C"/>
    <w:rsid w:val="009804C6"/>
    <w:rsid w:val="00980FFA"/>
    <w:rsid w:val="00981973"/>
    <w:rsid w:val="00981A5B"/>
    <w:rsid w:val="00982C50"/>
    <w:rsid w:val="00982FB3"/>
    <w:rsid w:val="00983986"/>
    <w:rsid w:val="00983A46"/>
    <w:rsid w:val="00984850"/>
    <w:rsid w:val="00985B36"/>
    <w:rsid w:val="00986DBB"/>
    <w:rsid w:val="009879DD"/>
    <w:rsid w:val="00991131"/>
    <w:rsid w:val="0099146F"/>
    <w:rsid w:val="00991E5B"/>
    <w:rsid w:val="00992480"/>
    <w:rsid w:val="0099262B"/>
    <w:rsid w:val="00992D92"/>
    <w:rsid w:val="00994118"/>
    <w:rsid w:val="009944F5"/>
    <w:rsid w:val="009948AD"/>
    <w:rsid w:val="00995A2A"/>
    <w:rsid w:val="00997F3C"/>
    <w:rsid w:val="009A028D"/>
    <w:rsid w:val="009A02E6"/>
    <w:rsid w:val="009A07DC"/>
    <w:rsid w:val="009A111E"/>
    <w:rsid w:val="009A1C39"/>
    <w:rsid w:val="009A1E4F"/>
    <w:rsid w:val="009A25B3"/>
    <w:rsid w:val="009A4BD9"/>
    <w:rsid w:val="009A562C"/>
    <w:rsid w:val="009A5A7D"/>
    <w:rsid w:val="009A6735"/>
    <w:rsid w:val="009B0760"/>
    <w:rsid w:val="009B07A7"/>
    <w:rsid w:val="009B23B2"/>
    <w:rsid w:val="009B2AA7"/>
    <w:rsid w:val="009B3031"/>
    <w:rsid w:val="009B31C5"/>
    <w:rsid w:val="009B342D"/>
    <w:rsid w:val="009B3F1B"/>
    <w:rsid w:val="009B418C"/>
    <w:rsid w:val="009B42F0"/>
    <w:rsid w:val="009B6255"/>
    <w:rsid w:val="009B6C14"/>
    <w:rsid w:val="009B72B6"/>
    <w:rsid w:val="009B77EC"/>
    <w:rsid w:val="009C078B"/>
    <w:rsid w:val="009C1405"/>
    <w:rsid w:val="009C1476"/>
    <w:rsid w:val="009C14A0"/>
    <w:rsid w:val="009C1D69"/>
    <w:rsid w:val="009C1DDC"/>
    <w:rsid w:val="009C2F40"/>
    <w:rsid w:val="009C3A1E"/>
    <w:rsid w:val="009C4BE8"/>
    <w:rsid w:val="009C5C17"/>
    <w:rsid w:val="009C5F00"/>
    <w:rsid w:val="009C741A"/>
    <w:rsid w:val="009D0722"/>
    <w:rsid w:val="009D09A4"/>
    <w:rsid w:val="009D122F"/>
    <w:rsid w:val="009D15CB"/>
    <w:rsid w:val="009D232D"/>
    <w:rsid w:val="009D2994"/>
    <w:rsid w:val="009D2BEF"/>
    <w:rsid w:val="009D3470"/>
    <w:rsid w:val="009D3A24"/>
    <w:rsid w:val="009D4976"/>
    <w:rsid w:val="009D5CE8"/>
    <w:rsid w:val="009D6086"/>
    <w:rsid w:val="009D7D18"/>
    <w:rsid w:val="009E0802"/>
    <w:rsid w:val="009E083A"/>
    <w:rsid w:val="009E1F99"/>
    <w:rsid w:val="009E26FA"/>
    <w:rsid w:val="009E3EE4"/>
    <w:rsid w:val="009E7D56"/>
    <w:rsid w:val="009E7F60"/>
    <w:rsid w:val="009F3454"/>
    <w:rsid w:val="009F4156"/>
    <w:rsid w:val="009F45E7"/>
    <w:rsid w:val="009F5AA3"/>
    <w:rsid w:val="009F5FC1"/>
    <w:rsid w:val="009F6326"/>
    <w:rsid w:val="009F7539"/>
    <w:rsid w:val="00A00184"/>
    <w:rsid w:val="00A00916"/>
    <w:rsid w:val="00A0093D"/>
    <w:rsid w:val="00A00CB6"/>
    <w:rsid w:val="00A02AEC"/>
    <w:rsid w:val="00A042CD"/>
    <w:rsid w:val="00A04777"/>
    <w:rsid w:val="00A052C7"/>
    <w:rsid w:val="00A05DC4"/>
    <w:rsid w:val="00A06A9F"/>
    <w:rsid w:val="00A1136D"/>
    <w:rsid w:val="00A11CD6"/>
    <w:rsid w:val="00A12194"/>
    <w:rsid w:val="00A135D7"/>
    <w:rsid w:val="00A136AC"/>
    <w:rsid w:val="00A14C12"/>
    <w:rsid w:val="00A14EA1"/>
    <w:rsid w:val="00A15A0E"/>
    <w:rsid w:val="00A16263"/>
    <w:rsid w:val="00A16D01"/>
    <w:rsid w:val="00A176EA"/>
    <w:rsid w:val="00A208B5"/>
    <w:rsid w:val="00A20CC3"/>
    <w:rsid w:val="00A25AD9"/>
    <w:rsid w:val="00A262A2"/>
    <w:rsid w:val="00A27BC0"/>
    <w:rsid w:val="00A30639"/>
    <w:rsid w:val="00A32A45"/>
    <w:rsid w:val="00A32AEC"/>
    <w:rsid w:val="00A32C3D"/>
    <w:rsid w:val="00A34C6B"/>
    <w:rsid w:val="00A36467"/>
    <w:rsid w:val="00A37497"/>
    <w:rsid w:val="00A374E1"/>
    <w:rsid w:val="00A3783B"/>
    <w:rsid w:val="00A37DF8"/>
    <w:rsid w:val="00A4131D"/>
    <w:rsid w:val="00A41B23"/>
    <w:rsid w:val="00A41B83"/>
    <w:rsid w:val="00A41E6F"/>
    <w:rsid w:val="00A431D1"/>
    <w:rsid w:val="00A43284"/>
    <w:rsid w:val="00A44C0A"/>
    <w:rsid w:val="00A468B4"/>
    <w:rsid w:val="00A47212"/>
    <w:rsid w:val="00A478D6"/>
    <w:rsid w:val="00A47C4D"/>
    <w:rsid w:val="00A51C0C"/>
    <w:rsid w:val="00A530B8"/>
    <w:rsid w:val="00A5521C"/>
    <w:rsid w:val="00A555CF"/>
    <w:rsid w:val="00A56DB5"/>
    <w:rsid w:val="00A57C8E"/>
    <w:rsid w:val="00A615D3"/>
    <w:rsid w:val="00A61E45"/>
    <w:rsid w:val="00A63883"/>
    <w:rsid w:val="00A647AC"/>
    <w:rsid w:val="00A65397"/>
    <w:rsid w:val="00A654E3"/>
    <w:rsid w:val="00A67F4E"/>
    <w:rsid w:val="00A70A29"/>
    <w:rsid w:val="00A70D56"/>
    <w:rsid w:val="00A7202D"/>
    <w:rsid w:val="00A73099"/>
    <w:rsid w:val="00A7445E"/>
    <w:rsid w:val="00A75932"/>
    <w:rsid w:val="00A75D42"/>
    <w:rsid w:val="00A7648E"/>
    <w:rsid w:val="00A76DA0"/>
    <w:rsid w:val="00A8103B"/>
    <w:rsid w:val="00A84B5C"/>
    <w:rsid w:val="00A857D3"/>
    <w:rsid w:val="00A857EA"/>
    <w:rsid w:val="00A85C64"/>
    <w:rsid w:val="00A86CFE"/>
    <w:rsid w:val="00A86DB5"/>
    <w:rsid w:val="00A870FB"/>
    <w:rsid w:val="00A8760A"/>
    <w:rsid w:val="00A90561"/>
    <w:rsid w:val="00A90E5C"/>
    <w:rsid w:val="00A9153C"/>
    <w:rsid w:val="00A91BD2"/>
    <w:rsid w:val="00A91DAB"/>
    <w:rsid w:val="00A9308C"/>
    <w:rsid w:val="00A938BA"/>
    <w:rsid w:val="00A93B58"/>
    <w:rsid w:val="00A947C8"/>
    <w:rsid w:val="00A94D77"/>
    <w:rsid w:val="00A96B3F"/>
    <w:rsid w:val="00A971B0"/>
    <w:rsid w:val="00A9740E"/>
    <w:rsid w:val="00A97A34"/>
    <w:rsid w:val="00A97A91"/>
    <w:rsid w:val="00AA016A"/>
    <w:rsid w:val="00AA314F"/>
    <w:rsid w:val="00AA32F7"/>
    <w:rsid w:val="00AA3ECA"/>
    <w:rsid w:val="00AA43C6"/>
    <w:rsid w:val="00AA6595"/>
    <w:rsid w:val="00AA7586"/>
    <w:rsid w:val="00AA7888"/>
    <w:rsid w:val="00AB0005"/>
    <w:rsid w:val="00AB0AB8"/>
    <w:rsid w:val="00AB167F"/>
    <w:rsid w:val="00AB1829"/>
    <w:rsid w:val="00AB1B61"/>
    <w:rsid w:val="00AB24B9"/>
    <w:rsid w:val="00AB3889"/>
    <w:rsid w:val="00AB443F"/>
    <w:rsid w:val="00AB4474"/>
    <w:rsid w:val="00AB51EF"/>
    <w:rsid w:val="00AB574F"/>
    <w:rsid w:val="00AB597A"/>
    <w:rsid w:val="00AB7FD2"/>
    <w:rsid w:val="00AC0C31"/>
    <w:rsid w:val="00AC1B69"/>
    <w:rsid w:val="00AC1D6C"/>
    <w:rsid w:val="00AC1DFF"/>
    <w:rsid w:val="00AC380E"/>
    <w:rsid w:val="00AC4E7B"/>
    <w:rsid w:val="00AC4F20"/>
    <w:rsid w:val="00AC50BB"/>
    <w:rsid w:val="00AC5C48"/>
    <w:rsid w:val="00AC5F52"/>
    <w:rsid w:val="00AC6AE2"/>
    <w:rsid w:val="00AC753E"/>
    <w:rsid w:val="00AC7B02"/>
    <w:rsid w:val="00AD09F3"/>
    <w:rsid w:val="00AD0EF8"/>
    <w:rsid w:val="00AD1884"/>
    <w:rsid w:val="00AD391F"/>
    <w:rsid w:val="00AD39B6"/>
    <w:rsid w:val="00AD6388"/>
    <w:rsid w:val="00AD7398"/>
    <w:rsid w:val="00AE0A7C"/>
    <w:rsid w:val="00AE1619"/>
    <w:rsid w:val="00AE19EE"/>
    <w:rsid w:val="00AE2C73"/>
    <w:rsid w:val="00AE2C82"/>
    <w:rsid w:val="00AE3526"/>
    <w:rsid w:val="00AE3655"/>
    <w:rsid w:val="00AE554F"/>
    <w:rsid w:val="00AE69D4"/>
    <w:rsid w:val="00AE6F96"/>
    <w:rsid w:val="00AF05D2"/>
    <w:rsid w:val="00AF0771"/>
    <w:rsid w:val="00AF0F52"/>
    <w:rsid w:val="00AF175B"/>
    <w:rsid w:val="00AF3846"/>
    <w:rsid w:val="00AF4C02"/>
    <w:rsid w:val="00AF5146"/>
    <w:rsid w:val="00AF66AB"/>
    <w:rsid w:val="00B00672"/>
    <w:rsid w:val="00B0140A"/>
    <w:rsid w:val="00B03041"/>
    <w:rsid w:val="00B06E59"/>
    <w:rsid w:val="00B07D60"/>
    <w:rsid w:val="00B1140A"/>
    <w:rsid w:val="00B11864"/>
    <w:rsid w:val="00B1482A"/>
    <w:rsid w:val="00B14FD2"/>
    <w:rsid w:val="00B16403"/>
    <w:rsid w:val="00B17BBD"/>
    <w:rsid w:val="00B205C4"/>
    <w:rsid w:val="00B20605"/>
    <w:rsid w:val="00B2181A"/>
    <w:rsid w:val="00B23148"/>
    <w:rsid w:val="00B2381D"/>
    <w:rsid w:val="00B23C91"/>
    <w:rsid w:val="00B2446F"/>
    <w:rsid w:val="00B24E0C"/>
    <w:rsid w:val="00B264D8"/>
    <w:rsid w:val="00B264F7"/>
    <w:rsid w:val="00B26968"/>
    <w:rsid w:val="00B26C77"/>
    <w:rsid w:val="00B276EC"/>
    <w:rsid w:val="00B27D97"/>
    <w:rsid w:val="00B30A55"/>
    <w:rsid w:val="00B33183"/>
    <w:rsid w:val="00B337C5"/>
    <w:rsid w:val="00B33923"/>
    <w:rsid w:val="00B339CC"/>
    <w:rsid w:val="00B36793"/>
    <w:rsid w:val="00B3692F"/>
    <w:rsid w:val="00B3697C"/>
    <w:rsid w:val="00B36A7E"/>
    <w:rsid w:val="00B36B4A"/>
    <w:rsid w:val="00B36DA6"/>
    <w:rsid w:val="00B401F2"/>
    <w:rsid w:val="00B40545"/>
    <w:rsid w:val="00B40656"/>
    <w:rsid w:val="00B428F6"/>
    <w:rsid w:val="00B42A8B"/>
    <w:rsid w:val="00B42E6B"/>
    <w:rsid w:val="00B4369B"/>
    <w:rsid w:val="00B444CC"/>
    <w:rsid w:val="00B44838"/>
    <w:rsid w:val="00B44D6E"/>
    <w:rsid w:val="00B467DA"/>
    <w:rsid w:val="00B46E99"/>
    <w:rsid w:val="00B47457"/>
    <w:rsid w:val="00B50A19"/>
    <w:rsid w:val="00B517D3"/>
    <w:rsid w:val="00B5185E"/>
    <w:rsid w:val="00B518F6"/>
    <w:rsid w:val="00B52852"/>
    <w:rsid w:val="00B52B72"/>
    <w:rsid w:val="00B533A7"/>
    <w:rsid w:val="00B56D8F"/>
    <w:rsid w:val="00B56F46"/>
    <w:rsid w:val="00B57819"/>
    <w:rsid w:val="00B57B69"/>
    <w:rsid w:val="00B60111"/>
    <w:rsid w:val="00B6025C"/>
    <w:rsid w:val="00B605FA"/>
    <w:rsid w:val="00B61074"/>
    <w:rsid w:val="00B61759"/>
    <w:rsid w:val="00B63852"/>
    <w:rsid w:val="00B63C21"/>
    <w:rsid w:val="00B66E00"/>
    <w:rsid w:val="00B70442"/>
    <w:rsid w:val="00B7045A"/>
    <w:rsid w:val="00B70CAD"/>
    <w:rsid w:val="00B7246E"/>
    <w:rsid w:val="00B7248C"/>
    <w:rsid w:val="00B76004"/>
    <w:rsid w:val="00B76E22"/>
    <w:rsid w:val="00B77AEE"/>
    <w:rsid w:val="00B80FF9"/>
    <w:rsid w:val="00B814A3"/>
    <w:rsid w:val="00B819B8"/>
    <w:rsid w:val="00B834D0"/>
    <w:rsid w:val="00B83D44"/>
    <w:rsid w:val="00B85CF7"/>
    <w:rsid w:val="00B85F18"/>
    <w:rsid w:val="00B860FD"/>
    <w:rsid w:val="00B87B8A"/>
    <w:rsid w:val="00B87E9A"/>
    <w:rsid w:val="00B93A4C"/>
    <w:rsid w:val="00B93DD2"/>
    <w:rsid w:val="00B94905"/>
    <w:rsid w:val="00B957F0"/>
    <w:rsid w:val="00B96F1C"/>
    <w:rsid w:val="00B973AC"/>
    <w:rsid w:val="00B97953"/>
    <w:rsid w:val="00BA05D0"/>
    <w:rsid w:val="00BA092E"/>
    <w:rsid w:val="00BA0BD3"/>
    <w:rsid w:val="00BA1CFB"/>
    <w:rsid w:val="00BA1EA7"/>
    <w:rsid w:val="00BA23AC"/>
    <w:rsid w:val="00BA2752"/>
    <w:rsid w:val="00BA2E57"/>
    <w:rsid w:val="00BA3D55"/>
    <w:rsid w:val="00BA631E"/>
    <w:rsid w:val="00BA71DB"/>
    <w:rsid w:val="00BA7C62"/>
    <w:rsid w:val="00BA7CD4"/>
    <w:rsid w:val="00BB0148"/>
    <w:rsid w:val="00BB0F4C"/>
    <w:rsid w:val="00BB0FC7"/>
    <w:rsid w:val="00BB30C8"/>
    <w:rsid w:val="00BB43CD"/>
    <w:rsid w:val="00BB48F1"/>
    <w:rsid w:val="00BB5D1B"/>
    <w:rsid w:val="00BB5FD0"/>
    <w:rsid w:val="00BB6091"/>
    <w:rsid w:val="00BB6C25"/>
    <w:rsid w:val="00BB70C7"/>
    <w:rsid w:val="00BB7649"/>
    <w:rsid w:val="00BB7778"/>
    <w:rsid w:val="00BC089C"/>
    <w:rsid w:val="00BC0BDA"/>
    <w:rsid w:val="00BC0F4D"/>
    <w:rsid w:val="00BC1FFF"/>
    <w:rsid w:val="00BC2165"/>
    <w:rsid w:val="00BC25D9"/>
    <w:rsid w:val="00BC278A"/>
    <w:rsid w:val="00BC2C04"/>
    <w:rsid w:val="00BC3420"/>
    <w:rsid w:val="00BC493B"/>
    <w:rsid w:val="00BC5630"/>
    <w:rsid w:val="00BC58B8"/>
    <w:rsid w:val="00BC6192"/>
    <w:rsid w:val="00BC6639"/>
    <w:rsid w:val="00BC7570"/>
    <w:rsid w:val="00BC76D1"/>
    <w:rsid w:val="00BC7DF6"/>
    <w:rsid w:val="00BD061B"/>
    <w:rsid w:val="00BD1442"/>
    <w:rsid w:val="00BD149D"/>
    <w:rsid w:val="00BD170D"/>
    <w:rsid w:val="00BD1B68"/>
    <w:rsid w:val="00BD3A8B"/>
    <w:rsid w:val="00BD3B68"/>
    <w:rsid w:val="00BD448E"/>
    <w:rsid w:val="00BD5975"/>
    <w:rsid w:val="00BE2083"/>
    <w:rsid w:val="00BE2335"/>
    <w:rsid w:val="00BE25B0"/>
    <w:rsid w:val="00BE3CEC"/>
    <w:rsid w:val="00BE416D"/>
    <w:rsid w:val="00BE692C"/>
    <w:rsid w:val="00BE7578"/>
    <w:rsid w:val="00BF0145"/>
    <w:rsid w:val="00BF06AA"/>
    <w:rsid w:val="00BF1024"/>
    <w:rsid w:val="00BF164A"/>
    <w:rsid w:val="00BF24AD"/>
    <w:rsid w:val="00BF5326"/>
    <w:rsid w:val="00BF6F26"/>
    <w:rsid w:val="00BF701F"/>
    <w:rsid w:val="00BF7587"/>
    <w:rsid w:val="00BF7A7F"/>
    <w:rsid w:val="00C002F0"/>
    <w:rsid w:val="00C011C7"/>
    <w:rsid w:val="00C013F6"/>
    <w:rsid w:val="00C01CE5"/>
    <w:rsid w:val="00C0221C"/>
    <w:rsid w:val="00C026D4"/>
    <w:rsid w:val="00C03071"/>
    <w:rsid w:val="00C0331D"/>
    <w:rsid w:val="00C036ED"/>
    <w:rsid w:val="00C03943"/>
    <w:rsid w:val="00C0454D"/>
    <w:rsid w:val="00C0523B"/>
    <w:rsid w:val="00C05977"/>
    <w:rsid w:val="00C062F6"/>
    <w:rsid w:val="00C066C9"/>
    <w:rsid w:val="00C067BE"/>
    <w:rsid w:val="00C101AF"/>
    <w:rsid w:val="00C101F2"/>
    <w:rsid w:val="00C10C26"/>
    <w:rsid w:val="00C120D1"/>
    <w:rsid w:val="00C1221B"/>
    <w:rsid w:val="00C13FEE"/>
    <w:rsid w:val="00C141EA"/>
    <w:rsid w:val="00C14FA9"/>
    <w:rsid w:val="00C157E6"/>
    <w:rsid w:val="00C15CC1"/>
    <w:rsid w:val="00C15D9F"/>
    <w:rsid w:val="00C16E3C"/>
    <w:rsid w:val="00C20B00"/>
    <w:rsid w:val="00C21528"/>
    <w:rsid w:val="00C25A67"/>
    <w:rsid w:val="00C304C4"/>
    <w:rsid w:val="00C30DEC"/>
    <w:rsid w:val="00C31FBD"/>
    <w:rsid w:val="00C338E3"/>
    <w:rsid w:val="00C33F4F"/>
    <w:rsid w:val="00C343B3"/>
    <w:rsid w:val="00C34B43"/>
    <w:rsid w:val="00C34D7C"/>
    <w:rsid w:val="00C34FAA"/>
    <w:rsid w:val="00C35D7E"/>
    <w:rsid w:val="00C365E4"/>
    <w:rsid w:val="00C36680"/>
    <w:rsid w:val="00C36C44"/>
    <w:rsid w:val="00C37887"/>
    <w:rsid w:val="00C40EB3"/>
    <w:rsid w:val="00C4320B"/>
    <w:rsid w:val="00C4331C"/>
    <w:rsid w:val="00C4458C"/>
    <w:rsid w:val="00C448E3"/>
    <w:rsid w:val="00C452F1"/>
    <w:rsid w:val="00C46710"/>
    <w:rsid w:val="00C472D8"/>
    <w:rsid w:val="00C4772A"/>
    <w:rsid w:val="00C47DA1"/>
    <w:rsid w:val="00C52618"/>
    <w:rsid w:val="00C530A3"/>
    <w:rsid w:val="00C531E4"/>
    <w:rsid w:val="00C5391F"/>
    <w:rsid w:val="00C53BA0"/>
    <w:rsid w:val="00C54851"/>
    <w:rsid w:val="00C54E97"/>
    <w:rsid w:val="00C54EC1"/>
    <w:rsid w:val="00C603B6"/>
    <w:rsid w:val="00C626EA"/>
    <w:rsid w:val="00C62B39"/>
    <w:rsid w:val="00C62DB7"/>
    <w:rsid w:val="00C63642"/>
    <w:rsid w:val="00C63766"/>
    <w:rsid w:val="00C658B9"/>
    <w:rsid w:val="00C65BBD"/>
    <w:rsid w:val="00C65D75"/>
    <w:rsid w:val="00C663FD"/>
    <w:rsid w:val="00C674C0"/>
    <w:rsid w:val="00C67F54"/>
    <w:rsid w:val="00C700F4"/>
    <w:rsid w:val="00C70361"/>
    <w:rsid w:val="00C719DB"/>
    <w:rsid w:val="00C721B1"/>
    <w:rsid w:val="00C72791"/>
    <w:rsid w:val="00C727D2"/>
    <w:rsid w:val="00C74F48"/>
    <w:rsid w:val="00C75FF5"/>
    <w:rsid w:val="00C76223"/>
    <w:rsid w:val="00C77BDF"/>
    <w:rsid w:val="00C805FF"/>
    <w:rsid w:val="00C80CB7"/>
    <w:rsid w:val="00C830D3"/>
    <w:rsid w:val="00C8384D"/>
    <w:rsid w:val="00C84A58"/>
    <w:rsid w:val="00C853B2"/>
    <w:rsid w:val="00C85E50"/>
    <w:rsid w:val="00C86225"/>
    <w:rsid w:val="00C86878"/>
    <w:rsid w:val="00C87952"/>
    <w:rsid w:val="00C879F4"/>
    <w:rsid w:val="00C91B95"/>
    <w:rsid w:val="00C91C13"/>
    <w:rsid w:val="00C93321"/>
    <w:rsid w:val="00C937C9"/>
    <w:rsid w:val="00C96AD8"/>
    <w:rsid w:val="00C96BBE"/>
    <w:rsid w:val="00C978DC"/>
    <w:rsid w:val="00C97CBE"/>
    <w:rsid w:val="00C97F61"/>
    <w:rsid w:val="00CA0D3F"/>
    <w:rsid w:val="00CA118F"/>
    <w:rsid w:val="00CA3387"/>
    <w:rsid w:val="00CA400E"/>
    <w:rsid w:val="00CA405C"/>
    <w:rsid w:val="00CA4131"/>
    <w:rsid w:val="00CA41EC"/>
    <w:rsid w:val="00CA6022"/>
    <w:rsid w:val="00CA7280"/>
    <w:rsid w:val="00CB01FD"/>
    <w:rsid w:val="00CB0820"/>
    <w:rsid w:val="00CB0AC9"/>
    <w:rsid w:val="00CB1717"/>
    <w:rsid w:val="00CB2A0D"/>
    <w:rsid w:val="00CB2A90"/>
    <w:rsid w:val="00CB2DC3"/>
    <w:rsid w:val="00CB3674"/>
    <w:rsid w:val="00CB461E"/>
    <w:rsid w:val="00CB4840"/>
    <w:rsid w:val="00CB4FD8"/>
    <w:rsid w:val="00CB5E45"/>
    <w:rsid w:val="00CB6707"/>
    <w:rsid w:val="00CB6F0E"/>
    <w:rsid w:val="00CB6FCC"/>
    <w:rsid w:val="00CB7600"/>
    <w:rsid w:val="00CC0CBB"/>
    <w:rsid w:val="00CC2324"/>
    <w:rsid w:val="00CC29B2"/>
    <w:rsid w:val="00CC2D51"/>
    <w:rsid w:val="00CC326F"/>
    <w:rsid w:val="00CC36E1"/>
    <w:rsid w:val="00CC41F3"/>
    <w:rsid w:val="00CC4C35"/>
    <w:rsid w:val="00CD014C"/>
    <w:rsid w:val="00CD0BAC"/>
    <w:rsid w:val="00CD20CE"/>
    <w:rsid w:val="00CD3C6E"/>
    <w:rsid w:val="00CD4A5B"/>
    <w:rsid w:val="00CD5D8A"/>
    <w:rsid w:val="00CD6E18"/>
    <w:rsid w:val="00CD7FCB"/>
    <w:rsid w:val="00CE077E"/>
    <w:rsid w:val="00CE1F31"/>
    <w:rsid w:val="00CE47E3"/>
    <w:rsid w:val="00CE4A80"/>
    <w:rsid w:val="00CE5D72"/>
    <w:rsid w:val="00CE77E0"/>
    <w:rsid w:val="00CF0521"/>
    <w:rsid w:val="00CF06BC"/>
    <w:rsid w:val="00CF225F"/>
    <w:rsid w:val="00CF2860"/>
    <w:rsid w:val="00CF37F6"/>
    <w:rsid w:val="00CF38F4"/>
    <w:rsid w:val="00CF3950"/>
    <w:rsid w:val="00CF3989"/>
    <w:rsid w:val="00CF3B89"/>
    <w:rsid w:val="00CF3C11"/>
    <w:rsid w:val="00CF4BC0"/>
    <w:rsid w:val="00CF4C7D"/>
    <w:rsid w:val="00CF4F8D"/>
    <w:rsid w:val="00CF588A"/>
    <w:rsid w:val="00CF5C2A"/>
    <w:rsid w:val="00CF7357"/>
    <w:rsid w:val="00CF78CC"/>
    <w:rsid w:val="00CF7F39"/>
    <w:rsid w:val="00D00ED1"/>
    <w:rsid w:val="00D01FC2"/>
    <w:rsid w:val="00D039E5"/>
    <w:rsid w:val="00D04926"/>
    <w:rsid w:val="00D05A77"/>
    <w:rsid w:val="00D06240"/>
    <w:rsid w:val="00D06779"/>
    <w:rsid w:val="00D0681E"/>
    <w:rsid w:val="00D06ABB"/>
    <w:rsid w:val="00D06C88"/>
    <w:rsid w:val="00D106D4"/>
    <w:rsid w:val="00D10BC9"/>
    <w:rsid w:val="00D140C7"/>
    <w:rsid w:val="00D146DD"/>
    <w:rsid w:val="00D1503D"/>
    <w:rsid w:val="00D16E0C"/>
    <w:rsid w:val="00D179FD"/>
    <w:rsid w:val="00D17C90"/>
    <w:rsid w:val="00D205AC"/>
    <w:rsid w:val="00D21684"/>
    <w:rsid w:val="00D21A90"/>
    <w:rsid w:val="00D2221B"/>
    <w:rsid w:val="00D231BF"/>
    <w:rsid w:val="00D24BF1"/>
    <w:rsid w:val="00D259D3"/>
    <w:rsid w:val="00D27336"/>
    <w:rsid w:val="00D27C8C"/>
    <w:rsid w:val="00D27D81"/>
    <w:rsid w:val="00D31076"/>
    <w:rsid w:val="00D3282F"/>
    <w:rsid w:val="00D33E8F"/>
    <w:rsid w:val="00D35E27"/>
    <w:rsid w:val="00D36127"/>
    <w:rsid w:val="00D36225"/>
    <w:rsid w:val="00D36A5B"/>
    <w:rsid w:val="00D372AB"/>
    <w:rsid w:val="00D40606"/>
    <w:rsid w:val="00D40AB7"/>
    <w:rsid w:val="00D41EBF"/>
    <w:rsid w:val="00D43284"/>
    <w:rsid w:val="00D4355B"/>
    <w:rsid w:val="00D451BC"/>
    <w:rsid w:val="00D512E6"/>
    <w:rsid w:val="00D51311"/>
    <w:rsid w:val="00D51BA4"/>
    <w:rsid w:val="00D5361A"/>
    <w:rsid w:val="00D5388B"/>
    <w:rsid w:val="00D600E5"/>
    <w:rsid w:val="00D602DF"/>
    <w:rsid w:val="00D60B43"/>
    <w:rsid w:val="00D60D0A"/>
    <w:rsid w:val="00D60E96"/>
    <w:rsid w:val="00D6118D"/>
    <w:rsid w:val="00D61659"/>
    <w:rsid w:val="00D62A31"/>
    <w:rsid w:val="00D64AEC"/>
    <w:rsid w:val="00D65EC3"/>
    <w:rsid w:val="00D65EE3"/>
    <w:rsid w:val="00D6681E"/>
    <w:rsid w:val="00D66CFC"/>
    <w:rsid w:val="00D67394"/>
    <w:rsid w:val="00D67858"/>
    <w:rsid w:val="00D67988"/>
    <w:rsid w:val="00D67AD8"/>
    <w:rsid w:val="00D67D30"/>
    <w:rsid w:val="00D701A7"/>
    <w:rsid w:val="00D704AE"/>
    <w:rsid w:val="00D70839"/>
    <w:rsid w:val="00D73F30"/>
    <w:rsid w:val="00D75329"/>
    <w:rsid w:val="00D7693B"/>
    <w:rsid w:val="00D77D2C"/>
    <w:rsid w:val="00D8010E"/>
    <w:rsid w:val="00D80D75"/>
    <w:rsid w:val="00D80FAA"/>
    <w:rsid w:val="00D81E6F"/>
    <w:rsid w:val="00D82CFA"/>
    <w:rsid w:val="00D8320E"/>
    <w:rsid w:val="00D83AFF"/>
    <w:rsid w:val="00D84C28"/>
    <w:rsid w:val="00D865D2"/>
    <w:rsid w:val="00D87ED4"/>
    <w:rsid w:val="00D9160F"/>
    <w:rsid w:val="00D9213F"/>
    <w:rsid w:val="00D933FA"/>
    <w:rsid w:val="00D96395"/>
    <w:rsid w:val="00D964AE"/>
    <w:rsid w:val="00D9691C"/>
    <w:rsid w:val="00D96ADC"/>
    <w:rsid w:val="00D97F44"/>
    <w:rsid w:val="00DA01C8"/>
    <w:rsid w:val="00DA265C"/>
    <w:rsid w:val="00DA3906"/>
    <w:rsid w:val="00DA3A87"/>
    <w:rsid w:val="00DA3D56"/>
    <w:rsid w:val="00DA44EB"/>
    <w:rsid w:val="00DA64C0"/>
    <w:rsid w:val="00DA6E74"/>
    <w:rsid w:val="00DA7CE2"/>
    <w:rsid w:val="00DB05CE"/>
    <w:rsid w:val="00DB097D"/>
    <w:rsid w:val="00DB26DB"/>
    <w:rsid w:val="00DB26E8"/>
    <w:rsid w:val="00DB2CDA"/>
    <w:rsid w:val="00DB30C5"/>
    <w:rsid w:val="00DB375B"/>
    <w:rsid w:val="00DB3B94"/>
    <w:rsid w:val="00DB3F93"/>
    <w:rsid w:val="00DB43ED"/>
    <w:rsid w:val="00DB4C5C"/>
    <w:rsid w:val="00DB5826"/>
    <w:rsid w:val="00DB5CF6"/>
    <w:rsid w:val="00DB7CDD"/>
    <w:rsid w:val="00DB7E6F"/>
    <w:rsid w:val="00DC143D"/>
    <w:rsid w:val="00DC239A"/>
    <w:rsid w:val="00DC257B"/>
    <w:rsid w:val="00DC25B9"/>
    <w:rsid w:val="00DC25FA"/>
    <w:rsid w:val="00DC3CDE"/>
    <w:rsid w:val="00DC54FF"/>
    <w:rsid w:val="00DC554D"/>
    <w:rsid w:val="00DC5988"/>
    <w:rsid w:val="00DC7C25"/>
    <w:rsid w:val="00DC7D91"/>
    <w:rsid w:val="00DC7FE6"/>
    <w:rsid w:val="00DD0057"/>
    <w:rsid w:val="00DD223F"/>
    <w:rsid w:val="00DD23DE"/>
    <w:rsid w:val="00DD3621"/>
    <w:rsid w:val="00DD3C10"/>
    <w:rsid w:val="00DD3EF5"/>
    <w:rsid w:val="00DD4AEF"/>
    <w:rsid w:val="00DD5390"/>
    <w:rsid w:val="00DD5849"/>
    <w:rsid w:val="00DD5CF6"/>
    <w:rsid w:val="00DD6A1C"/>
    <w:rsid w:val="00DE140B"/>
    <w:rsid w:val="00DE2AD6"/>
    <w:rsid w:val="00DE4863"/>
    <w:rsid w:val="00DE4C15"/>
    <w:rsid w:val="00DE4D83"/>
    <w:rsid w:val="00DE7BC9"/>
    <w:rsid w:val="00DF0261"/>
    <w:rsid w:val="00DF0431"/>
    <w:rsid w:val="00DF2756"/>
    <w:rsid w:val="00DF2C22"/>
    <w:rsid w:val="00DF2F40"/>
    <w:rsid w:val="00DF3C3C"/>
    <w:rsid w:val="00DF5EEA"/>
    <w:rsid w:val="00DF6031"/>
    <w:rsid w:val="00DF76F2"/>
    <w:rsid w:val="00DF7ADE"/>
    <w:rsid w:val="00E00384"/>
    <w:rsid w:val="00E00892"/>
    <w:rsid w:val="00E00C9D"/>
    <w:rsid w:val="00E00DE3"/>
    <w:rsid w:val="00E02E6E"/>
    <w:rsid w:val="00E03653"/>
    <w:rsid w:val="00E04C81"/>
    <w:rsid w:val="00E07DD3"/>
    <w:rsid w:val="00E11924"/>
    <w:rsid w:val="00E11EAE"/>
    <w:rsid w:val="00E1234D"/>
    <w:rsid w:val="00E12B8F"/>
    <w:rsid w:val="00E131D7"/>
    <w:rsid w:val="00E17094"/>
    <w:rsid w:val="00E176E7"/>
    <w:rsid w:val="00E221C0"/>
    <w:rsid w:val="00E2272E"/>
    <w:rsid w:val="00E22A55"/>
    <w:rsid w:val="00E22A70"/>
    <w:rsid w:val="00E22E3D"/>
    <w:rsid w:val="00E23006"/>
    <w:rsid w:val="00E231CB"/>
    <w:rsid w:val="00E2332B"/>
    <w:rsid w:val="00E2408E"/>
    <w:rsid w:val="00E26722"/>
    <w:rsid w:val="00E27ABC"/>
    <w:rsid w:val="00E31667"/>
    <w:rsid w:val="00E319A6"/>
    <w:rsid w:val="00E31B5C"/>
    <w:rsid w:val="00E32163"/>
    <w:rsid w:val="00E325A8"/>
    <w:rsid w:val="00E32993"/>
    <w:rsid w:val="00E33416"/>
    <w:rsid w:val="00E340D4"/>
    <w:rsid w:val="00E34B9A"/>
    <w:rsid w:val="00E3563B"/>
    <w:rsid w:val="00E35A09"/>
    <w:rsid w:val="00E3646F"/>
    <w:rsid w:val="00E365CA"/>
    <w:rsid w:val="00E366C9"/>
    <w:rsid w:val="00E3671D"/>
    <w:rsid w:val="00E36ECB"/>
    <w:rsid w:val="00E37254"/>
    <w:rsid w:val="00E37F88"/>
    <w:rsid w:val="00E41014"/>
    <w:rsid w:val="00E41B35"/>
    <w:rsid w:val="00E42597"/>
    <w:rsid w:val="00E42732"/>
    <w:rsid w:val="00E427F0"/>
    <w:rsid w:val="00E43B3E"/>
    <w:rsid w:val="00E43D00"/>
    <w:rsid w:val="00E45B10"/>
    <w:rsid w:val="00E460CA"/>
    <w:rsid w:val="00E5008C"/>
    <w:rsid w:val="00E50120"/>
    <w:rsid w:val="00E50C1F"/>
    <w:rsid w:val="00E518FE"/>
    <w:rsid w:val="00E524A5"/>
    <w:rsid w:val="00E52780"/>
    <w:rsid w:val="00E531DB"/>
    <w:rsid w:val="00E53258"/>
    <w:rsid w:val="00E53AB4"/>
    <w:rsid w:val="00E54201"/>
    <w:rsid w:val="00E57809"/>
    <w:rsid w:val="00E57E46"/>
    <w:rsid w:val="00E620FC"/>
    <w:rsid w:val="00E62CDB"/>
    <w:rsid w:val="00E62D50"/>
    <w:rsid w:val="00E63A1B"/>
    <w:rsid w:val="00E64211"/>
    <w:rsid w:val="00E64446"/>
    <w:rsid w:val="00E6516A"/>
    <w:rsid w:val="00E663C5"/>
    <w:rsid w:val="00E70468"/>
    <w:rsid w:val="00E70979"/>
    <w:rsid w:val="00E70D62"/>
    <w:rsid w:val="00E71D2C"/>
    <w:rsid w:val="00E7235B"/>
    <w:rsid w:val="00E73954"/>
    <w:rsid w:val="00E741FE"/>
    <w:rsid w:val="00E74A72"/>
    <w:rsid w:val="00E74BA4"/>
    <w:rsid w:val="00E74DAA"/>
    <w:rsid w:val="00E750C8"/>
    <w:rsid w:val="00E7514F"/>
    <w:rsid w:val="00E759ED"/>
    <w:rsid w:val="00E76C95"/>
    <w:rsid w:val="00E770CD"/>
    <w:rsid w:val="00E774B6"/>
    <w:rsid w:val="00E77A71"/>
    <w:rsid w:val="00E808F4"/>
    <w:rsid w:val="00E80C13"/>
    <w:rsid w:val="00E80C8B"/>
    <w:rsid w:val="00E81350"/>
    <w:rsid w:val="00E81BF1"/>
    <w:rsid w:val="00E83FBC"/>
    <w:rsid w:val="00E84291"/>
    <w:rsid w:val="00E84532"/>
    <w:rsid w:val="00E84D61"/>
    <w:rsid w:val="00E84DF8"/>
    <w:rsid w:val="00E86D2C"/>
    <w:rsid w:val="00E900F6"/>
    <w:rsid w:val="00E90833"/>
    <w:rsid w:val="00E9287E"/>
    <w:rsid w:val="00E93F5B"/>
    <w:rsid w:val="00E94669"/>
    <w:rsid w:val="00E94AE5"/>
    <w:rsid w:val="00E957B4"/>
    <w:rsid w:val="00E96E63"/>
    <w:rsid w:val="00E979CE"/>
    <w:rsid w:val="00EA033A"/>
    <w:rsid w:val="00EA0B4C"/>
    <w:rsid w:val="00EA1005"/>
    <w:rsid w:val="00EA1CB2"/>
    <w:rsid w:val="00EA3EF6"/>
    <w:rsid w:val="00EA4123"/>
    <w:rsid w:val="00EA4D7D"/>
    <w:rsid w:val="00EA6C3B"/>
    <w:rsid w:val="00EA71F9"/>
    <w:rsid w:val="00EA73BA"/>
    <w:rsid w:val="00EA7B4F"/>
    <w:rsid w:val="00EA7B84"/>
    <w:rsid w:val="00EA7BA3"/>
    <w:rsid w:val="00EA7CF9"/>
    <w:rsid w:val="00EA7ED8"/>
    <w:rsid w:val="00EB0514"/>
    <w:rsid w:val="00EB1A34"/>
    <w:rsid w:val="00EB1B2A"/>
    <w:rsid w:val="00EB423D"/>
    <w:rsid w:val="00EB4C64"/>
    <w:rsid w:val="00EB5038"/>
    <w:rsid w:val="00EB5B4E"/>
    <w:rsid w:val="00EB5C6A"/>
    <w:rsid w:val="00EB62CB"/>
    <w:rsid w:val="00EB6737"/>
    <w:rsid w:val="00EB7449"/>
    <w:rsid w:val="00EC0942"/>
    <w:rsid w:val="00EC0D38"/>
    <w:rsid w:val="00EC131C"/>
    <w:rsid w:val="00EC3A78"/>
    <w:rsid w:val="00EC3CE3"/>
    <w:rsid w:val="00EC3E36"/>
    <w:rsid w:val="00EC51E6"/>
    <w:rsid w:val="00EC5F98"/>
    <w:rsid w:val="00EC64B7"/>
    <w:rsid w:val="00EC6945"/>
    <w:rsid w:val="00EC7178"/>
    <w:rsid w:val="00EC73AC"/>
    <w:rsid w:val="00ED02D6"/>
    <w:rsid w:val="00ED15A5"/>
    <w:rsid w:val="00ED17D1"/>
    <w:rsid w:val="00ED1DA9"/>
    <w:rsid w:val="00ED2900"/>
    <w:rsid w:val="00ED4083"/>
    <w:rsid w:val="00ED4D8E"/>
    <w:rsid w:val="00ED66D6"/>
    <w:rsid w:val="00ED6985"/>
    <w:rsid w:val="00ED796A"/>
    <w:rsid w:val="00EE0D64"/>
    <w:rsid w:val="00EE1768"/>
    <w:rsid w:val="00EE19D0"/>
    <w:rsid w:val="00EE1E52"/>
    <w:rsid w:val="00EE20D7"/>
    <w:rsid w:val="00EE26E9"/>
    <w:rsid w:val="00EE2E0F"/>
    <w:rsid w:val="00EE3FC3"/>
    <w:rsid w:val="00EE402E"/>
    <w:rsid w:val="00EE5EA8"/>
    <w:rsid w:val="00EE6136"/>
    <w:rsid w:val="00EE62E8"/>
    <w:rsid w:val="00EE6AFB"/>
    <w:rsid w:val="00EF0294"/>
    <w:rsid w:val="00EF1D1D"/>
    <w:rsid w:val="00EF2EC3"/>
    <w:rsid w:val="00EF3260"/>
    <w:rsid w:val="00EF32BE"/>
    <w:rsid w:val="00EF4212"/>
    <w:rsid w:val="00EF479C"/>
    <w:rsid w:val="00EF513C"/>
    <w:rsid w:val="00EF646E"/>
    <w:rsid w:val="00F006E8"/>
    <w:rsid w:val="00F00B95"/>
    <w:rsid w:val="00F00C08"/>
    <w:rsid w:val="00F00C6F"/>
    <w:rsid w:val="00F00FD3"/>
    <w:rsid w:val="00F027A7"/>
    <w:rsid w:val="00F038E4"/>
    <w:rsid w:val="00F043A0"/>
    <w:rsid w:val="00F063D5"/>
    <w:rsid w:val="00F0650E"/>
    <w:rsid w:val="00F0654E"/>
    <w:rsid w:val="00F07FF6"/>
    <w:rsid w:val="00F10DCC"/>
    <w:rsid w:val="00F11E06"/>
    <w:rsid w:val="00F1229C"/>
    <w:rsid w:val="00F12C49"/>
    <w:rsid w:val="00F15261"/>
    <w:rsid w:val="00F15CC7"/>
    <w:rsid w:val="00F1628F"/>
    <w:rsid w:val="00F167A3"/>
    <w:rsid w:val="00F20520"/>
    <w:rsid w:val="00F20F16"/>
    <w:rsid w:val="00F20F78"/>
    <w:rsid w:val="00F225D9"/>
    <w:rsid w:val="00F22F94"/>
    <w:rsid w:val="00F231F2"/>
    <w:rsid w:val="00F23535"/>
    <w:rsid w:val="00F25343"/>
    <w:rsid w:val="00F25A5E"/>
    <w:rsid w:val="00F25F60"/>
    <w:rsid w:val="00F2692C"/>
    <w:rsid w:val="00F271E2"/>
    <w:rsid w:val="00F27A0B"/>
    <w:rsid w:val="00F3081B"/>
    <w:rsid w:val="00F30FD8"/>
    <w:rsid w:val="00F310B3"/>
    <w:rsid w:val="00F31A94"/>
    <w:rsid w:val="00F31C04"/>
    <w:rsid w:val="00F3226A"/>
    <w:rsid w:val="00F334C2"/>
    <w:rsid w:val="00F33BD3"/>
    <w:rsid w:val="00F34FEF"/>
    <w:rsid w:val="00F3724A"/>
    <w:rsid w:val="00F3762E"/>
    <w:rsid w:val="00F37B49"/>
    <w:rsid w:val="00F4122B"/>
    <w:rsid w:val="00F4410D"/>
    <w:rsid w:val="00F44E44"/>
    <w:rsid w:val="00F461D3"/>
    <w:rsid w:val="00F46CC2"/>
    <w:rsid w:val="00F47B55"/>
    <w:rsid w:val="00F5043C"/>
    <w:rsid w:val="00F509A5"/>
    <w:rsid w:val="00F509EE"/>
    <w:rsid w:val="00F52F67"/>
    <w:rsid w:val="00F53991"/>
    <w:rsid w:val="00F54853"/>
    <w:rsid w:val="00F5527A"/>
    <w:rsid w:val="00F5564A"/>
    <w:rsid w:val="00F566D3"/>
    <w:rsid w:val="00F5672D"/>
    <w:rsid w:val="00F573E8"/>
    <w:rsid w:val="00F574D5"/>
    <w:rsid w:val="00F57543"/>
    <w:rsid w:val="00F60A2A"/>
    <w:rsid w:val="00F60CAA"/>
    <w:rsid w:val="00F61DCB"/>
    <w:rsid w:val="00F61F59"/>
    <w:rsid w:val="00F636EC"/>
    <w:rsid w:val="00F638F6"/>
    <w:rsid w:val="00F665E4"/>
    <w:rsid w:val="00F669C3"/>
    <w:rsid w:val="00F672F6"/>
    <w:rsid w:val="00F75C87"/>
    <w:rsid w:val="00F761E7"/>
    <w:rsid w:val="00F76297"/>
    <w:rsid w:val="00F76CAF"/>
    <w:rsid w:val="00F77535"/>
    <w:rsid w:val="00F77E4B"/>
    <w:rsid w:val="00F8033A"/>
    <w:rsid w:val="00F817B9"/>
    <w:rsid w:val="00F83873"/>
    <w:rsid w:val="00F83F25"/>
    <w:rsid w:val="00F83FF6"/>
    <w:rsid w:val="00F84112"/>
    <w:rsid w:val="00F85FB4"/>
    <w:rsid w:val="00F90040"/>
    <w:rsid w:val="00F904CD"/>
    <w:rsid w:val="00F91536"/>
    <w:rsid w:val="00F91C96"/>
    <w:rsid w:val="00F9233F"/>
    <w:rsid w:val="00F92A2F"/>
    <w:rsid w:val="00F939E1"/>
    <w:rsid w:val="00F9417B"/>
    <w:rsid w:val="00F948B3"/>
    <w:rsid w:val="00F94945"/>
    <w:rsid w:val="00F968C4"/>
    <w:rsid w:val="00F977C4"/>
    <w:rsid w:val="00F978C4"/>
    <w:rsid w:val="00F97EB5"/>
    <w:rsid w:val="00F97F7C"/>
    <w:rsid w:val="00FA02AA"/>
    <w:rsid w:val="00FA0E11"/>
    <w:rsid w:val="00FA3F16"/>
    <w:rsid w:val="00FA50FF"/>
    <w:rsid w:val="00FA57A8"/>
    <w:rsid w:val="00FA6A6B"/>
    <w:rsid w:val="00FA70E5"/>
    <w:rsid w:val="00FA7CFD"/>
    <w:rsid w:val="00FB02A9"/>
    <w:rsid w:val="00FB1CE3"/>
    <w:rsid w:val="00FB1FB9"/>
    <w:rsid w:val="00FB3D0E"/>
    <w:rsid w:val="00FB550F"/>
    <w:rsid w:val="00FB6638"/>
    <w:rsid w:val="00FB6D6C"/>
    <w:rsid w:val="00FB799A"/>
    <w:rsid w:val="00FB7A5A"/>
    <w:rsid w:val="00FB7EE1"/>
    <w:rsid w:val="00FC1132"/>
    <w:rsid w:val="00FC2DB9"/>
    <w:rsid w:val="00FC3ECC"/>
    <w:rsid w:val="00FC4073"/>
    <w:rsid w:val="00FC4AB5"/>
    <w:rsid w:val="00FC4AEB"/>
    <w:rsid w:val="00FC4D1F"/>
    <w:rsid w:val="00FC4FDE"/>
    <w:rsid w:val="00FC64B4"/>
    <w:rsid w:val="00FC6D3E"/>
    <w:rsid w:val="00FD0CCF"/>
    <w:rsid w:val="00FD1746"/>
    <w:rsid w:val="00FD280D"/>
    <w:rsid w:val="00FD3B58"/>
    <w:rsid w:val="00FD3C6A"/>
    <w:rsid w:val="00FD3DDD"/>
    <w:rsid w:val="00FD59C6"/>
    <w:rsid w:val="00FD76DA"/>
    <w:rsid w:val="00FE23D4"/>
    <w:rsid w:val="00FE3767"/>
    <w:rsid w:val="00FE3F7B"/>
    <w:rsid w:val="00FE4080"/>
    <w:rsid w:val="00FE5E53"/>
    <w:rsid w:val="00FE5EE7"/>
    <w:rsid w:val="00FF0D30"/>
    <w:rsid w:val="00FF0F08"/>
    <w:rsid w:val="00FF2C30"/>
    <w:rsid w:val="00FF2DE6"/>
    <w:rsid w:val="00FF313E"/>
    <w:rsid w:val="00FF31DC"/>
    <w:rsid w:val="00FF3FB9"/>
    <w:rsid w:val="02588E3A"/>
    <w:rsid w:val="038431CB"/>
    <w:rsid w:val="03A285D9"/>
    <w:rsid w:val="04CA060A"/>
    <w:rsid w:val="06267ABE"/>
    <w:rsid w:val="077AA00A"/>
    <w:rsid w:val="0870DA1E"/>
    <w:rsid w:val="09D76F9B"/>
    <w:rsid w:val="0B7FD82B"/>
    <w:rsid w:val="0C76131B"/>
    <w:rsid w:val="0E0F0B62"/>
    <w:rsid w:val="0E8C228C"/>
    <w:rsid w:val="11555D56"/>
    <w:rsid w:val="12AE7261"/>
    <w:rsid w:val="12C617CA"/>
    <w:rsid w:val="136E9840"/>
    <w:rsid w:val="145DA1A4"/>
    <w:rsid w:val="156DC6CA"/>
    <w:rsid w:val="15D4198F"/>
    <w:rsid w:val="16E3EBE1"/>
    <w:rsid w:val="1737703C"/>
    <w:rsid w:val="1750C9B6"/>
    <w:rsid w:val="17BAA652"/>
    <w:rsid w:val="1858410E"/>
    <w:rsid w:val="18A16B75"/>
    <w:rsid w:val="18F7E537"/>
    <w:rsid w:val="18FEF0DA"/>
    <w:rsid w:val="198D24C3"/>
    <w:rsid w:val="1BB47B19"/>
    <w:rsid w:val="1BC70867"/>
    <w:rsid w:val="1CD0D007"/>
    <w:rsid w:val="1E701A68"/>
    <w:rsid w:val="1F6770A3"/>
    <w:rsid w:val="1F7F680C"/>
    <w:rsid w:val="2125A07E"/>
    <w:rsid w:val="227286A1"/>
    <w:rsid w:val="22873352"/>
    <w:rsid w:val="229EF327"/>
    <w:rsid w:val="22CDC33F"/>
    <w:rsid w:val="232A840B"/>
    <w:rsid w:val="241B11B5"/>
    <w:rsid w:val="2438F56D"/>
    <w:rsid w:val="252018E8"/>
    <w:rsid w:val="25AC8439"/>
    <w:rsid w:val="264619B3"/>
    <w:rsid w:val="2754B3A6"/>
    <w:rsid w:val="297DB11A"/>
    <w:rsid w:val="2BC6DEEE"/>
    <w:rsid w:val="2D97FB75"/>
    <w:rsid w:val="2DA2A735"/>
    <w:rsid w:val="2EA6036A"/>
    <w:rsid w:val="2F3FA1A1"/>
    <w:rsid w:val="2FFE5354"/>
    <w:rsid w:val="305524D5"/>
    <w:rsid w:val="306BBFCD"/>
    <w:rsid w:val="30DA991D"/>
    <w:rsid w:val="30E0DBE6"/>
    <w:rsid w:val="30F19C48"/>
    <w:rsid w:val="3388E379"/>
    <w:rsid w:val="348EE403"/>
    <w:rsid w:val="35C5C8F2"/>
    <w:rsid w:val="36185DA8"/>
    <w:rsid w:val="3619B8AA"/>
    <w:rsid w:val="381F8076"/>
    <w:rsid w:val="383596C8"/>
    <w:rsid w:val="3B9A8BBB"/>
    <w:rsid w:val="3CE2622D"/>
    <w:rsid w:val="3EAB3882"/>
    <w:rsid w:val="40253F86"/>
    <w:rsid w:val="403F4731"/>
    <w:rsid w:val="420C525D"/>
    <w:rsid w:val="4387CA71"/>
    <w:rsid w:val="45B20074"/>
    <w:rsid w:val="4623EB08"/>
    <w:rsid w:val="46434591"/>
    <w:rsid w:val="48DDF962"/>
    <w:rsid w:val="48E556DA"/>
    <w:rsid w:val="4A72832C"/>
    <w:rsid w:val="4AECD4DE"/>
    <w:rsid w:val="4C96CB46"/>
    <w:rsid w:val="4CA1B602"/>
    <w:rsid w:val="4D5DFDE9"/>
    <w:rsid w:val="4DC5122A"/>
    <w:rsid w:val="4F236BF9"/>
    <w:rsid w:val="4F8704D1"/>
    <w:rsid w:val="4FF8B108"/>
    <w:rsid w:val="514A737C"/>
    <w:rsid w:val="51FD7394"/>
    <w:rsid w:val="52E2EC41"/>
    <w:rsid w:val="545C4F4E"/>
    <w:rsid w:val="54F0A8E1"/>
    <w:rsid w:val="5505A970"/>
    <w:rsid w:val="565192E2"/>
    <w:rsid w:val="56B36897"/>
    <w:rsid w:val="57A98842"/>
    <w:rsid w:val="58CF9419"/>
    <w:rsid w:val="58EED208"/>
    <w:rsid w:val="595F914D"/>
    <w:rsid w:val="5A7B83BA"/>
    <w:rsid w:val="5AAA1A6A"/>
    <w:rsid w:val="5AD01167"/>
    <w:rsid w:val="5B1C68BE"/>
    <w:rsid w:val="5C8A8814"/>
    <w:rsid w:val="5DA2ED56"/>
    <w:rsid w:val="5DCB2912"/>
    <w:rsid w:val="5E0AF949"/>
    <w:rsid w:val="5EB3D631"/>
    <w:rsid w:val="6006641D"/>
    <w:rsid w:val="61742058"/>
    <w:rsid w:val="62D331A8"/>
    <w:rsid w:val="62DBAB84"/>
    <w:rsid w:val="63F0003D"/>
    <w:rsid w:val="641ABFEC"/>
    <w:rsid w:val="6435F24B"/>
    <w:rsid w:val="647BDE1F"/>
    <w:rsid w:val="6545A5A9"/>
    <w:rsid w:val="65C1D7EA"/>
    <w:rsid w:val="66165477"/>
    <w:rsid w:val="6700537E"/>
    <w:rsid w:val="683FB079"/>
    <w:rsid w:val="68F761F2"/>
    <w:rsid w:val="694AABF2"/>
    <w:rsid w:val="696F4C58"/>
    <w:rsid w:val="697EB765"/>
    <w:rsid w:val="6B39841D"/>
    <w:rsid w:val="6B644C83"/>
    <w:rsid w:val="6D7DBA26"/>
    <w:rsid w:val="6E52440F"/>
    <w:rsid w:val="6EC0952F"/>
    <w:rsid w:val="6EE08B72"/>
    <w:rsid w:val="6F621350"/>
    <w:rsid w:val="6FCB0B25"/>
    <w:rsid w:val="70C95988"/>
    <w:rsid w:val="714EEAF0"/>
    <w:rsid w:val="733FF233"/>
    <w:rsid w:val="74B9DA5E"/>
    <w:rsid w:val="74D58A7B"/>
    <w:rsid w:val="74F289A9"/>
    <w:rsid w:val="75587A0C"/>
    <w:rsid w:val="75AD736A"/>
    <w:rsid w:val="75BDF63B"/>
    <w:rsid w:val="75D562C8"/>
    <w:rsid w:val="76C6DDAC"/>
    <w:rsid w:val="76E4E8BE"/>
    <w:rsid w:val="772C8868"/>
    <w:rsid w:val="77A92CEC"/>
    <w:rsid w:val="780D8165"/>
    <w:rsid w:val="78BDDD17"/>
    <w:rsid w:val="791AE408"/>
    <w:rsid w:val="79B42FC0"/>
    <w:rsid w:val="79E8ED79"/>
    <w:rsid w:val="7A5F9C5D"/>
    <w:rsid w:val="7A6A4785"/>
    <w:rsid w:val="7ABFBE7F"/>
    <w:rsid w:val="7BAC8C22"/>
    <w:rsid w:val="7CA2F7D9"/>
    <w:rsid w:val="7D4C3013"/>
    <w:rsid w:val="7D4CF6E6"/>
    <w:rsid w:val="7EC9E890"/>
    <w:rsid w:val="7EF0C244"/>
    <w:rsid w:val="7EFE55FF"/>
    <w:rsid w:val="7F83ED9B"/>
    <w:rsid w:val="7FB75668"/>
    <w:rsid w:val="7FC2D7B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31"/>
  </w:style>
  <w:style w:type="paragraph" w:styleId="Heading1">
    <w:name w:val="heading 1"/>
    <w:basedOn w:val="Normal"/>
    <w:link w:val="Heading1Char"/>
    <w:uiPriority w:val="9"/>
    <w:qFormat/>
    <w:rsid w:val="00774D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651E"/>
    <w:rPr>
      <w:sz w:val="16"/>
      <w:szCs w:val="16"/>
    </w:rPr>
  </w:style>
  <w:style w:type="paragraph" w:styleId="CommentText">
    <w:name w:val="annotation text"/>
    <w:basedOn w:val="Normal"/>
    <w:link w:val="CommentTextChar"/>
    <w:uiPriority w:val="99"/>
    <w:unhideWhenUsed/>
    <w:rsid w:val="0047651E"/>
    <w:pPr>
      <w:spacing w:line="240" w:lineRule="auto"/>
    </w:pPr>
    <w:rPr>
      <w:sz w:val="20"/>
      <w:szCs w:val="20"/>
    </w:rPr>
  </w:style>
  <w:style w:type="character" w:customStyle="1" w:styleId="CommentTextChar">
    <w:name w:val="Comment Text Char"/>
    <w:basedOn w:val="DefaultParagraphFont"/>
    <w:link w:val="CommentText"/>
    <w:uiPriority w:val="99"/>
    <w:rsid w:val="0047651E"/>
    <w:rPr>
      <w:sz w:val="20"/>
      <w:szCs w:val="20"/>
    </w:rPr>
  </w:style>
  <w:style w:type="paragraph" w:styleId="CommentSubject">
    <w:name w:val="annotation subject"/>
    <w:basedOn w:val="CommentText"/>
    <w:next w:val="CommentText"/>
    <w:link w:val="CommentSubjectChar"/>
    <w:uiPriority w:val="99"/>
    <w:semiHidden/>
    <w:unhideWhenUsed/>
    <w:rsid w:val="0047651E"/>
    <w:rPr>
      <w:b/>
      <w:bCs/>
    </w:rPr>
  </w:style>
  <w:style w:type="character" w:customStyle="1" w:styleId="CommentSubjectChar">
    <w:name w:val="Comment Subject Char"/>
    <w:basedOn w:val="CommentTextChar"/>
    <w:link w:val="CommentSubject"/>
    <w:uiPriority w:val="99"/>
    <w:semiHidden/>
    <w:rsid w:val="0047651E"/>
    <w:rPr>
      <w:b/>
      <w:bCs/>
      <w:sz w:val="20"/>
      <w:szCs w:val="20"/>
    </w:rPr>
  </w:style>
  <w:style w:type="paragraph" w:styleId="BalloonText">
    <w:name w:val="Balloon Text"/>
    <w:basedOn w:val="Normal"/>
    <w:link w:val="BalloonTextChar"/>
    <w:uiPriority w:val="99"/>
    <w:semiHidden/>
    <w:unhideWhenUsed/>
    <w:rsid w:val="0047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1E"/>
    <w:rPr>
      <w:rFonts w:ascii="Segoe UI" w:hAnsi="Segoe UI" w:cs="Segoe UI"/>
      <w:sz w:val="18"/>
      <w:szCs w:val="18"/>
    </w:rPr>
  </w:style>
  <w:style w:type="paragraph" w:styleId="Revision">
    <w:name w:val="Revision"/>
    <w:hidden/>
    <w:uiPriority w:val="99"/>
    <w:semiHidden/>
    <w:rsid w:val="00374CC3"/>
    <w:pPr>
      <w:spacing w:after="0" w:line="240" w:lineRule="auto"/>
    </w:pPr>
  </w:style>
  <w:style w:type="paragraph" w:styleId="ListParagraph">
    <w:name w:val="List Paragraph"/>
    <w:basedOn w:val="Normal"/>
    <w:uiPriority w:val="34"/>
    <w:qFormat/>
    <w:rsid w:val="00D140C7"/>
    <w:pPr>
      <w:spacing w:after="0" w:line="240" w:lineRule="auto"/>
      <w:ind w:left="720"/>
    </w:pPr>
    <w:rPr>
      <w:rFonts w:ascii="Times New Roman" w:hAnsi="Times New Roman" w:cs="Times New Roman"/>
      <w:sz w:val="24"/>
      <w:szCs w:val="24"/>
      <w:lang w:val="en-US"/>
    </w:rPr>
  </w:style>
  <w:style w:type="character" w:styleId="Emphasis">
    <w:name w:val="Emphasis"/>
    <w:basedOn w:val="DefaultParagraphFont"/>
    <w:uiPriority w:val="20"/>
    <w:qFormat/>
    <w:rsid w:val="003C730A"/>
    <w:rPr>
      <w:i/>
      <w:iCs/>
    </w:rPr>
  </w:style>
  <w:style w:type="character" w:customStyle="1" w:styleId="st1">
    <w:name w:val="st1"/>
    <w:basedOn w:val="DefaultParagraphFont"/>
    <w:rsid w:val="00A042CD"/>
  </w:style>
  <w:style w:type="paragraph" w:styleId="EndnoteText">
    <w:name w:val="endnote text"/>
    <w:basedOn w:val="Normal"/>
    <w:link w:val="EndnoteTextChar"/>
    <w:uiPriority w:val="99"/>
    <w:semiHidden/>
    <w:unhideWhenUsed/>
    <w:rsid w:val="00AD6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388"/>
    <w:rPr>
      <w:sz w:val="20"/>
      <w:szCs w:val="20"/>
    </w:rPr>
  </w:style>
  <w:style w:type="character" w:styleId="EndnoteReference">
    <w:name w:val="endnote reference"/>
    <w:basedOn w:val="DefaultParagraphFont"/>
    <w:uiPriority w:val="99"/>
    <w:semiHidden/>
    <w:unhideWhenUsed/>
    <w:rsid w:val="00AD6388"/>
    <w:rPr>
      <w:vertAlign w:val="superscript"/>
    </w:rPr>
  </w:style>
  <w:style w:type="paragraph" w:styleId="Header">
    <w:name w:val="header"/>
    <w:basedOn w:val="Normal"/>
    <w:link w:val="HeaderChar"/>
    <w:uiPriority w:val="99"/>
    <w:unhideWhenUsed/>
    <w:rsid w:val="00387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728C"/>
  </w:style>
  <w:style w:type="paragraph" w:styleId="Footer">
    <w:name w:val="footer"/>
    <w:basedOn w:val="Normal"/>
    <w:link w:val="FooterChar"/>
    <w:uiPriority w:val="99"/>
    <w:unhideWhenUsed/>
    <w:rsid w:val="00387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728C"/>
  </w:style>
  <w:style w:type="character" w:styleId="Hyperlink">
    <w:name w:val="Hyperlink"/>
    <w:basedOn w:val="DefaultParagraphFont"/>
    <w:uiPriority w:val="99"/>
    <w:unhideWhenUsed/>
    <w:rsid w:val="00596FB2"/>
    <w:rPr>
      <w:color w:val="0563C1" w:themeColor="hyperlink"/>
      <w:u w:val="single"/>
    </w:rPr>
  </w:style>
  <w:style w:type="character" w:customStyle="1" w:styleId="UnresolvedMention1">
    <w:name w:val="Unresolved Mention1"/>
    <w:basedOn w:val="DefaultParagraphFont"/>
    <w:uiPriority w:val="99"/>
    <w:unhideWhenUsed/>
    <w:rsid w:val="00596FB2"/>
    <w:rPr>
      <w:color w:val="605E5C"/>
      <w:shd w:val="clear" w:color="auto" w:fill="E1DFDD"/>
    </w:rPr>
  </w:style>
  <w:style w:type="paragraph" w:customStyle="1" w:styleId="paragraph">
    <w:name w:val="paragraph"/>
    <w:basedOn w:val="Normal"/>
    <w:rsid w:val="00774D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74D0D"/>
  </w:style>
  <w:style w:type="character" w:customStyle="1" w:styleId="eop">
    <w:name w:val="eop"/>
    <w:basedOn w:val="DefaultParagraphFont"/>
    <w:rsid w:val="00774D0D"/>
  </w:style>
  <w:style w:type="character" w:customStyle="1" w:styleId="bcx0">
    <w:name w:val="bcx0"/>
    <w:basedOn w:val="DefaultParagraphFont"/>
    <w:rsid w:val="00774D0D"/>
  </w:style>
  <w:style w:type="character" w:customStyle="1" w:styleId="scxp231080070">
    <w:name w:val="scxp231080070"/>
    <w:basedOn w:val="DefaultParagraphFont"/>
    <w:rsid w:val="00774D0D"/>
  </w:style>
  <w:style w:type="character" w:customStyle="1" w:styleId="spellingerror">
    <w:name w:val="spellingerror"/>
    <w:basedOn w:val="DefaultParagraphFont"/>
    <w:rsid w:val="00774D0D"/>
  </w:style>
  <w:style w:type="character" w:customStyle="1" w:styleId="scxp97372910">
    <w:name w:val="scxp97372910"/>
    <w:basedOn w:val="DefaultParagraphFont"/>
    <w:rsid w:val="00774D0D"/>
  </w:style>
  <w:style w:type="character" w:customStyle="1" w:styleId="Heading1Char">
    <w:name w:val="Heading 1 Char"/>
    <w:basedOn w:val="DefaultParagraphFont"/>
    <w:link w:val="Heading1"/>
    <w:uiPriority w:val="9"/>
    <w:rsid w:val="00774D0D"/>
    <w:rPr>
      <w:rFonts w:ascii="Times New Roman" w:eastAsia="Times New Roman" w:hAnsi="Times New Roman" w:cs="Times New Roman"/>
      <w:b/>
      <w:bCs/>
      <w:kern w:val="36"/>
      <w:sz w:val="48"/>
      <w:szCs w:val="48"/>
      <w:lang w:val="en-GB" w:eastAsia="en-GB"/>
    </w:rPr>
  </w:style>
  <w:style w:type="character" w:customStyle="1" w:styleId="Mention1">
    <w:name w:val="Mention1"/>
    <w:basedOn w:val="DefaultParagraphFont"/>
    <w:uiPriority w:val="99"/>
    <w:unhideWhenUsed/>
    <w:rsid w:val="00C05977"/>
    <w:rPr>
      <w:color w:val="2B579A"/>
      <w:shd w:val="clear" w:color="auto" w:fill="E1DFDD"/>
    </w:rPr>
  </w:style>
  <w:style w:type="character" w:customStyle="1" w:styleId="UnresolvedMention2">
    <w:name w:val="Unresolved Mention2"/>
    <w:basedOn w:val="DefaultParagraphFont"/>
    <w:uiPriority w:val="99"/>
    <w:unhideWhenUsed/>
    <w:rsid w:val="00B96F1C"/>
    <w:rPr>
      <w:color w:val="605E5C"/>
      <w:shd w:val="clear" w:color="auto" w:fill="E1DFDD"/>
    </w:rPr>
  </w:style>
  <w:style w:type="character" w:customStyle="1" w:styleId="Mention2">
    <w:name w:val="Mention2"/>
    <w:basedOn w:val="DefaultParagraphFont"/>
    <w:uiPriority w:val="99"/>
    <w:unhideWhenUsed/>
    <w:rsid w:val="0022673C"/>
    <w:rPr>
      <w:color w:val="2B579A"/>
      <w:shd w:val="clear" w:color="auto" w:fill="E1DFDD"/>
    </w:rPr>
  </w:style>
  <w:style w:type="paragraph" w:styleId="FootnoteText">
    <w:name w:val="footnote text"/>
    <w:basedOn w:val="Normal"/>
    <w:link w:val="FootnoteTextChar"/>
    <w:uiPriority w:val="99"/>
    <w:semiHidden/>
    <w:unhideWhenUsed/>
    <w:rsid w:val="004C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04D"/>
    <w:rPr>
      <w:sz w:val="20"/>
      <w:szCs w:val="20"/>
    </w:rPr>
  </w:style>
  <w:style w:type="character" w:styleId="FootnoteReference">
    <w:name w:val="footnote reference"/>
    <w:basedOn w:val="DefaultParagraphFont"/>
    <w:uiPriority w:val="99"/>
    <w:semiHidden/>
    <w:unhideWhenUsed/>
    <w:rsid w:val="004C704D"/>
    <w:rPr>
      <w:vertAlign w:val="superscript"/>
    </w:rPr>
  </w:style>
  <w:style w:type="paragraph" w:customStyle="1" w:styleId="Default">
    <w:name w:val="Default"/>
    <w:rsid w:val="003525F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72B0E"/>
    <w:rPr>
      <w:b/>
      <w:bCs/>
    </w:rPr>
  </w:style>
  <w:style w:type="character" w:customStyle="1" w:styleId="UnresolvedMention3">
    <w:name w:val="Unresolved Mention3"/>
    <w:basedOn w:val="DefaultParagraphFont"/>
    <w:uiPriority w:val="99"/>
    <w:unhideWhenUsed/>
    <w:rsid w:val="00AA43C6"/>
    <w:rPr>
      <w:color w:val="605E5C"/>
      <w:shd w:val="clear" w:color="auto" w:fill="E1DFDD"/>
    </w:rPr>
  </w:style>
  <w:style w:type="character" w:styleId="FollowedHyperlink">
    <w:name w:val="FollowedHyperlink"/>
    <w:basedOn w:val="DefaultParagraphFont"/>
    <w:uiPriority w:val="99"/>
    <w:semiHidden/>
    <w:unhideWhenUsed/>
    <w:rsid w:val="00C75FF5"/>
    <w:rPr>
      <w:color w:val="954F72" w:themeColor="followedHyperlink"/>
      <w:u w:val="single"/>
    </w:rPr>
  </w:style>
  <w:style w:type="character" w:customStyle="1" w:styleId="UnresolvedMention4">
    <w:name w:val="Unresolved Mention4"/>
    <w:basedOn w:val="DefaultParagraphFont"/>
    <w:uiPriority w:val="99"/>
    <w:unhideWhenUsed/>
    <w:rsid w:val="00C46710"/>
    <w:rPr>
      <w:color w:val="605E5C"/>
      <w:shd w:val="clear" w:color="auto" w:fill="E1DFDD"/>
    </w:rPr>
  </w:style>
  <w:style w:type="character" w:customStyle="1" w:styleId="Mention3">
    <w:name w:val="Mention3"/>
    <w:basedOn w:val="DefaultParagraphFont"/>
    <w:uiPriority w:val="99"/>
    <w:unhideWhenUsed/>
    <w:rsid w:val="00C46710"/>
    <w:rPr>
      <w:color w:val="2B579A"/>
      <w:shd w:val="clear" w:color="auto" w:fill="E1DFDD"/>
    </w:rPr>
  </w:style>
  <w:style w:type="character" w:customStyle="1" w:styleId="UnresolvedMention5">
    <w:name w:val="Unresolved Mention5"/>
    <w:basedOn w:val="DefaultParagraphFont"/>
    <w:uiPriority w:val="99"/>
    <w:unhideWhenUsed/>
    <w:rsid w:val="00251536"/>
    <w:rPr>
      <w:color w:val="605E5C"/>
      <w:shd w:val="clear" w:color="auto" w:fill="E1DFDD"/>
    </w:rPr>
  </w:style>
  <w:style w:type="character" w:customStyle="1" w:styleId="Mention4">
    <w:name w:val="Mention4"/>
    <w:basedOn w:val="DefaultParagraphFont"/>
    <w:uiPriority w:val="99"/>
    <w:unhideWhenUsed/>
    <w:rsid w:val="002515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932">
      <w:bodyDiv w:val="1"/>
      <w:marLeft w:val="0"/>
      <w:marRight w:val="0"/>
      <w:marTop w:val="0"/>
      <w:marBottom w:val="0"/>
      <w:divBdr>
        <w:top w:val="none" w:sz="0" w:space="0" w:color="auto"/>
        <w:left w:val="none" w:sz="0" w:space="0" w:color="auto"/>
        <w:bottom w:val="none" w:sz="0" w:space="0" w:color="auto"/>
        <w:right w:val="none" w:sz="0" w:space="0" w:color="auto"/>
      </w:divBdr>
    </w:div>
    <w:div w:id="180121819">
      <w:bodyDiv w:val="1"/>
      <w:marLeft w:val="0"/>
      <w:marRight w:val="0"/>
      <w:marTop w:val="0"/>
      <w:marBottom w:val="0"/>
      <w:divBdr>
        <w:top w:val="none" w:sz="0" w:space="0" w:color="auto"/>
        <w:left w:val="none" w:sz="0" w:space="0" w:color="auto"/>
        <w:bottom w:val="none" w:sz="0" w:space="0" w:color="auto"/>
        <w:right w:val="none" w:sz="0" w:space="0" w:color="auto"/>
      </w:divBdr>
    </w:div>
    <w:div w:id="232475686">
      <w:bodyDiv w:val="1"/>
      <w:marLeft w:val="0"/>
      <w:marRight w:val="0"/>
      <w:marTop w:val="0"/>
      <w:marBottom w:val="0"/>
      <w:divBdr>
        <w:top w:val="none" w:sz="0" w:space="0" w:color="auto"/>
        <w:left w:val="none" w:sz="0" w:space="0" w:color="auto"/>
        <w:bottom w:val="none" w:sz="0" w:space="0" w:color="auto"/>
        <w:right w:val="none" w:sz="0" w:space="0" w:color="auto"/>
      </w:divBdr>
      <w:divsChild>
        <w:div w:id="189031260">
          <w:marLeft w:val="0"/>
          <w:marRight w:val="0"/>
          <w:marTop w:val="0"/>
          <w:marBottom w:val="0"/>
          <w:divBdr>
            <w:top w:val="none" w:sz="0" w:space="0" w:color="auto"/>
            <w:left w:val="none" w:sz="0" w:space="0" w:color="auto"/>
            <w:bottom w:val="none" w:sz="0" w:space="0" w:color="auto"/>
            <w:right w:val="none" w:sz="0" w:space="0" w:color="auto"/>
          </w:divBdr>
        </w:div>
        <w:div w:id="1753313475">
          <w:marLeft w:val="0"/>
          <w:marRight w:val="0"/>
          <w:marTop w:val="0"/>
          <w:marBottom w:val="0"/>
          <w:divBdr>
            <w:top w:val="none" w:sz="0" w:space="0" w:color="auto"/>
            <w:left w:val="none" w:sz="0" w:space="0" w:color="auto"/>
            <w:bottom w:val="none" w:sz="0" w:space="0" w:color="auto"/>
            <w:right w:val="none" w:sz="0" w:space="0" w:color="auto"/>
          </w:divBdr>
        </w:div>
      </w:divsChild>
    </w:div>
    <w:div w:id="380132218">
      <w:bodyDiv w:val="1"/>
      <w:marLeft w:val="0"/>
      <w:marRight w:val="0"/>
      <w:marTop w:val="0"/>
      <w:marBottom w:val="0"/>
      <w:divBdr>
        <w:top w:val="none" w:sz="0" w:space="0" w:color="auto"/>
        <w:left w:val="none" w:sz="0" w:space="0" w:color="auto"/>
        <w:bottom w:val="none" w:sz="0" w:space="0" w:color="auto"/>
        <w:right w:val="none" w:sz="0" w:space="0" w:color="auto"/>
      </w:divBdr>
    </w:div>
    <w:div w:id="433018971">
      <w:bodyDiv w:val="1"/>
      <w:marLeft w:val="0"/>
      <w:marRight w:val="0"/>
      <w:marTop w:val="0"/>
      <w:marBottom w:val="0"/>
      <w:divBdr>
        <w:top w:val="none" w:sz="0" w:space="0" w:color="auto"/>
        <w:left w:val="none" w:sz="0" w:space="0" w:color="auto"/>
        <w:bottom w:val="none" w:sz="0" w:space="0" w:color="auto"/>
        <w:right w:val="none" w:sz="0" w:space="0" w:color="auto"/>
      </w:divBdr>
      <w:divsChild>
        <w:div w:id="45498635">
          <w:marLeft w:val="0"/>
          <w:marRight w:val="0"/>
          <w:marTop w:val="0"/>
          <w:marBottom w:val="0"/>
          <w:divBdr>
            <w:top w:val="none" w:sz="0" w:space="0" w:color="auto"/>
            <w:left w:val="none" w:sz="0" w:space="0" w:color="auto"/>
            <w:bottom w:val="none" w:sz="0" w:space="0" w:color="auto"/>
            <w:right w:val="none" w:sz="0" w:space="0" w:color="auto"/>
          </w:divBdr>
        </w:div>
        <w:div w:id="1661733386">
          <w:marLeft w:val="0"/>
          <w:marRight w:val="0"/>
          <w:marTop w:val="0"/>
          <w:marBottom w:val="0"/>
          <w:divBdr>
            <w:top w:val="none" w:sz="0" w:space="0" w:color="auto"/>
            <w:left w:val="none" w:sz="0" w:space="0" w:color="auto"/>
            <w:bottom w:val="none" w:sz="0" w:space="0" w:color="auto"/>
            <w:right w:val="none" w:sz="0" w:space="0" w:color="auto"/>
          </w:divBdr>
        </w:div>
      </w:divsChild>
    </w:div>
    <w:div w:id="441535222">
      <w:bodyDiv w:val="1"/>
      <w:marLeft w:val="0"/>
      <w:marRight w:val="0"/>
      <w:marTop w:val="0"/>
      <w:marBottom w:val="0"/>
      <w:divBdr>
        <w:top w:val="none" w:sz="0" w:space="0" w:color="auto"/>
        <w:left w:val="none" w:sz="0" w:space="0" w:color="auto"/>
        <w:bottom w:val="none" w:sz="0" w:space="0" w:color="auto"/>
        <w:right w:val="none" w:sz="0" w:space="0" w:color="auto"/>
      </w:divBdr>
    </w:div>
    <w:div w:id="669522621">
      <w:bodyDiv w:val="1"/>
      <w:marLeft w:val="0"/>
      <w:marRight w:val="0"/>
      <w:marTop w:val="0"/>
      <w:marBottom w:val="0"/>
      <w:divBdr>
        <w:top w:val="none" w:sz="0" w:space="0" w:color="auto"/>
        <w:left w:val="none" w:sz="0" w:space="0" w:color="auto"/>
        <w:bottom w:val="none" w:sz="0" w:space="0" w:color="auto"/>
        <w:right w:val="none" w:sz="0" w:space="0" w:color="auto"/>
      </w:divBdr>
      <w:divsChild>
        <w:div w:id="705830623">
          <w:marLeft w:val="0"/>
          <w:marRight w:val="0"/>
          <w:marTop w:val="0"/>
          <w:marBottom w:val="0"/>
          <w:divBdr>
            <w:top w:val="none" w:sz="0" w:space="0" w:color="auto"/>
            <w:left w:val="none" w:sz="0" w:space="0" w:color="auto"/>
            <w:bottom w:val="none" w:sz="0" w:space="0" w:color="auto"/>
            <w:right w:val="none" w:sz="0" w:space="0" w:color="auto"/>
          </w:divBdr>
        </w:div>
        <w:div w:id="1461802621">
          <w:marLeft w:val="0"/>
          <w:marRight w:val="0"/>
          <w:marTop w:val="0"/>
          <w:marBottom w:val="0"/>
          <w:divBdr>
            <w:top w:val="none" w:sz="0" w:space="0" w:color="auto"/>
            <w:left w:val="none" w:sz="0" w:space="0" w:color="auto"/>
            <w:bottom w:val="none" w:sz="0" w:space="0" w:color="auto"/>
            <w:right w:val="none" w:sz="0" w:space="0" w:color="auto"/>
          </w:divBdr>
        </w:div>
      </w:divsChild>
    </w:div>
    <w:div w:id="705177973">
      <w:bodyDiv w:val="1"/>
      <w:marLeft w:val="0"/>
      <w:marRight w:val="0"/>
      <w:marTop w:val="0"/>
      <w:marBottom w:val="0"/>
      <w:divBdr>
        <w:top w:val="none" w:sz="0" w:space="0" w:color="auto"/>
        <w:left w:val="none" w:sz="0" w:space="0" w:color="auto"/>
        <w:bottom w:val="none" w:sz="0" w:space="0" w:color="auto"/>
        <w:right w:val="none" w:sz="0" w:space="0" w:color="auto"/>
      </w:divBdr>
      <w:divsChild>
        <w:div w:id="1838958708">
          <w:marLeft w:val="0"/>
          <w:marRight w:val="0"/>
          <w:marTop w:val="0"/>
          <w:marBottom w:val="0"/>
          <w:divBdr>
            <w:top w:val="none" w:sz="0" w:space="0" w:color="auto"/>
            <w:left w:val="none" w:sz="0" w:space="0" w:color="auto"/>
            <w:bottom w:val="none" w:sz="0" w:space="0" w:color="auto"/>
            <w:right w:val="none" w:sz="0" w:space="0" w:color="auto"/>
          </w:divBdr>
        </w:div>
        <w:div w:id="1963266102">
          <w:marLeft w:val="0"/>
          <w:marRight w:val="0"/>
          <w:marTop w:val="0"/>
          <w:marBottom w:val="0"/>
          <w:divBdr>
            <w:top w:val="none" w:sz="0" w:space="0" w:color="auto"/>
            <w:left w:val="none" w:sz="0" w:space="0" w:color="auto"/>
            <w:bottom w:val="none" w:sz="0" w:space="0" w:color="auto"/>
            <w:right w:val="none" w:sz="0" w:space="0" w:color="auto"/>
          </w:divBdr>
        </w:div>
      </w:divsChild>
    </w:div>
    <w:div w:id="800147051">
      <w:bodyDiv w:val="1"/>
      <w:marLeft w:val="0"/>
      <w:marRight w:val="0"/>
      <w:marTop w:val="0"/>
      <w:marBottom w:val="0"/>
      <w:divBdr>
        <w:top w:val="none" w:sz="0" w:space="0" w:color="auto"/>
        <w:left w:val="none" w:sz="0" w:space="0" w:color="auto"/>
        <w:bottom w:val="none" w:sz="0" w:space="0" w:color="auto"/>
        <w:right w:val="none" w:sz="0" w:space="0" w:color="auto"/>
      </w:divBdr>
    </w:div>
    <w:div w:id="811554857">
      <w:bodyDiv w:val="1"/>
      <w:marLeft w:val="0"/>
      <w:marRight w:val="0"/>
      <w:marTop w:val="0"/>
      <w:marBottom w:val="0"/>
      <w:divBdr>
        <w:top w:val="none" w:sz="0" w:space="0" w:color="auto"/>
        <w:left w:val="none" w:sz="0" w:space="0" w:color="auto"/>
        <w:bottom w:val="none" w:sz="0" w:space="0" w:color="auto"/>
        <w:right w:val="none" w:sz="0" w:space="0" w:color="auto"/>
      </w:divBdr>
      <w:divsChild>
        <w:div w:id="912928435">
          <w:marLeft w:val="0"/>
          <w:marRight w:val="0"/>
          <w:marTop w:val="0"/>
          <w:marBottom w:val="0"/>
          <w:divBdr>
            <w:top w:val="none" w:sz="0" w:space="0" w:color="auto"/>
            <w:left w:val="none" w:sz="0" w:space="0" w:color="auto"/>
            <w:bottom w:val="none" w:sz="0" w:space="0" w:color="auto"/>
            <w:right w:val="none" w:sz="0" w:space="0" w:color="auto"/>
          </w:divBdr>
        </w:div>
      </w:divsChild>
    </w:div>
    <w:div w:id="813911679">
      <w:bodyDiv w:val="1"/>
      <w:marLeft w:val="0"/>
      <w:marRight w:val="0"/>
      <w:marTop w:val="0"/>
      <w:marBottom w:val="0"/>
      <w:divBdr>
        <w:top w:val="none" w:sz="0" w:space="0" w:color="auto"/>
        <w:left w:val="none" w:sz="0" w:space="0" w:color="auto"/>
        <w:bottom w:val="none" w:sz="0" w:space="0" w:color="auto"/>
        <w:right w:val="none" w:sz="0" w:space="0" w:color="auto"/>
      </w:divBdr>
      <w:divsChild>
        <w:div w:id="217211652">
          <w:marLeft w:val="0"/>
          <w:marRight w:val="0"/>
          <w:marTop w:val="0"/>
          <w:marBottom w:val="0"/>
          <w:divBdr>
            <w:top w:val="none" w:sz="0" w:space="0" w:color="auto"/>
            <w:left w:val="none" w:sz="0" w:space="0" w:color="auto"/>
            <w:bottom w:val="none" w:sz="0" w:space="0" w:color="auto"/>
            <w:right w:val="none" w:sz="0" w:space="0" w:color="auto"/>
          </w:divBdr>
        </w:div>
        <w:div w:id="1684622308">
          <w:marLeft w:val="0"/>
          <w:marRight w:val="0"/>
          <w:marTop w:val="0"/>
          <w:marBottom w:val="0"/>
          <w:divBdr>
            <w:top w:val="none" w:sz="0" w:space="0" w:color="auto"/>
            <w:left w:val="none" w:sz="0" w:space="0" w:color="auto"/>
            <w:bottom w:val="none" w:sz="0" w:space="0" w:color="auto"/>
            <w:right w:val="none" w:sz="0" w:space="0" w:color="auto"/>
          </w:divBdr>
        </w:div>
      </w:divsChild>
    </w:div>
    <w:div w:id="859466621">
      <w:bodyDiv w:val="1"/>
      <w:marLeft w:val="0"/>
      <w:marRight w:val="0"/>
      <w:marTop w:val="0"/>
      <w:marBottom w:val="0"/>
      <w:divBdr>
        <w:top w:val="none" w:sz="0" w:space="0" w:color="auto"/>
        <w:left w:val="none" w:sz="0" w:space="0" w:color="auto"/>
        <w:bottom w:val="none" w:sz="0" w:space="0" w:color="auto"/>
        <w:right w:val="none" w:sz="0" w:space="0" w:color="auto"/>
      </w:divBdr>
    </w:div>
    <w:div w:id="892618336">
      <w:bodyDiv w:val="1"/>
      <w:marLeft w:val="0"/>
      <w:marRight w:val="0"/>
      <w:marTop w:val="0"/>
      <w:marBottom w:val="0"/>
      <w:divBdr>
        <w:top w:val="none" w:sz="0" w:space="0" w:color="auto"/>
        <w:left w:val="none" w:sz="0" w:space="0" w:color="auto"/>
        <w:bottom w:val="none" w:sz="0" w:space="0" w:color="auto"/>
        <w:right w:val="none" w:sz="0" w:space="0" w:color="auto"/>
      </w:divBdr>
    </w:div>
    <w:div w:id="922300701">
      <w:bodyDiv w:val="1"/>
      <w:marLeft w:val="0"/>
      <w:marRight w:val="0"/>
      <w:marTop w:val="0"/>
      <w:marBottom w:val="0"/>
      <w:divBdr>
        <w:top w:val="none" w:sz="0" w:space="0" w:color="auto"/>
        <w:left w:val="none" w:sz="0" w:space="0" w:color="auto"/>
        <w:bottom w:val="none" w:sz="0" w:space="0" w:color="auto"/>
        <w:right w:val="none" w:sz="0" w:space="0" w:color="auto"/>
      </w:divBdr>
    </w:div>
    <w:div w:id="1072775958">
      <w:bodyDiv w:val="1"/>
      <w:marLeft w:val="0"/>
      <w:marRight w:val="0"/>
      <w:marTop w:val="0"/>
      <w:marBottom w:val="0"/>
      <w:divBdr>
        <w:top w:val="none" w:sz="0" w:space="0" w:color="auto"/>
        <w:left w:val="none" w:sz="0" w:space="0" w:color="auto"/>
        <w:bottom w:val="none" w:sz="0" w:space="0" w:color="auto"/>
        <w:right w:val="none" w:sz="0" w:space="0" w:color="auto"/>
      </w:divBdr>
    </w:div>
    <w:div w:id="1104767639">
      <w:bodyDiv w:val="1"/>
      <w:marLeft w:val="0"/>
      <w:marRight w:val="0"/>
      <w:marTop w:val="0"/>
      <w:marBottom w:val="0"/>
      <w:divBdr>
        <w:top w:val="none" w:sz="0" w:space="0" w:color="auto"/>
        <w:left w:val="none" w:sz="0" w:space="0" w:color="auto"/>
        <w:bottom w:val="none" w:sz="0" w:space="0" w:color="auto"/>
        <w:right w:val="none" w:sz="0" w:space="0" w:color="auto"/>
      </w:divBdr>
    </w:div>
    <w:div w:id="1225872469">
      <w:bodyDiv w:val="1"/>
      <w:marLeft w:val="0"/>
      <w:marRight w:val="0"/>
      <w:marTop w:val="0"/>
      <w:marBottom w:val="0"/>
      <w:divBdr>
        <w:top w:val="none" w:sz="0" w:space="0" w:color="auto"/>
        <w:left w:val="none" w:sz="0" w:space="0" w:color="auto"/>
        <w:bottom w:val="none" w:sz="0" w:space="0" w:color="auto"/>
        <w:right w:val="none" w:sz="0" w:space="0" w:color="auto"/>
      </w:divBdr>
    </w:div>
    <w:div w:id="1245384227">
      <w:bodyDiv w:val="1"/>
      <w:marLeft w:val="0"/>
      <w:marRight w:val="0"/>
      <w:marTop w:val="0"/>
      <w:marBottom w:val="0"/>
      <w:divBdr>
        <w:top w:val="none" w:sz="0" w:space="0" w:color="auto"/>
        <w:left w:val="none" w:sz="0" w:space="0" w:color="auto"/>
        <w:bottom w:val="none" w:sz="0" w:space="0" w:color="auto"/>
        <w:right w:val="none" w:sz="0" w:space="0" w:color="auto"/>
      </w:divBdr>
      <w:divsChild>
        <w:div w:id="704599526">
          <w:marLeft w:val="0"/>
          <w:marRight w:val="0"/>
          <w:marTop w:val="0"/>
          <w:marBottom w:val="0"/>
          <w:divBdr>
            <w:top w:val="none" w:sz="0" w:space="0" w:color="auto"/>
            <w:left w:val="none" w:sz="0" w:space="0" w:color="auto"/>
            <w:bottom w:val="none" w:sz="0" w:space="0" w:color="auto"/>
            <w:right w:val="none" w:sz="0" w:space="0" w:color="auto"/>
          </w:divBdr>
        </w:div>
        <w:div w:id="2123107714">
          <w:marLeft w:val="0"/>
          <w:marRight w:val="0"/>
          <w:marTop w:val="0"/>
          <w:marBottom w:val="0"/>
          <w:divBdr>
            <w:top w:val="none" w:sz="0" w:space="0" w:color="auto"/>
            <w:left w:val="none" w:sz="0" w:space="0" w:color="auto"/>
            <w:bottom w:val="none" w:sz="0" w:space="0" w:color="auto"/>
            <w:right w:val="none" w:sz="0" w:space="0" w:color="auto"/>
          </w:divBdr>
        </w:div>
      </w:divsChild>
    </w:div>
    <w:div w:id="1375889216">
      <w:bodyDiv w:val="1"/>
      <w:marLeft w:val="0"/>
      <w:marRight w:val="0"/>
      <w:marTop w:val="0"/>
      <w:marBottom w:val="0"/>
      <w:divBdr>
        <w:top w:val="none" w:sz="0" w:space="0" w:color="auto"/>
        <w:left w:val="none" w:sz="0" w:space="0" w:color="auto"/>
        <w:bottom w:val="none" w:sz="0" w:space="0" w:color="auto"/>
        <w:right w:val="none" w:sz="0" w:space="0" w:color="auto"/>
      </w:divBdr>
      <w:divsChild>
        <w:div w:id="1992714696">
          <w:marLeft w:val="446"/>
          <w:marRight w:val="0"/>
          <w:marTop w:val="0"/>
          <w:marBottom w:val="0"/>
          <w:divBdr>
            <w:top w:val="none" w:sz="0" w:space="0" w:color="auto"/>
            <w:left w:val="none" w:sz="0" w:space="0" w:color="auto"/>
            <w:bottom w:val="none" w:sz="0" w:space="0" w:color="auto"/>
            <w:right w:val="none" w:sz="0" w:space="0" w:color="auto"/>
          </w:divBdr>
        </w:div>
      </w:divsChild>
    </w:div>
    <w:div w:id="1468813856">
      <w:bodyDiv w:val="1"/>
      <w:marLeft w:val="0"/>
      <w:marRight w:val="0"/>
      <w:marTop w:val="0"/>
      <w:marBottom w:val="0"/>
      <w:divBdr>
        <w:top w:val="none" w:sz="0" w:space="0" w:color="auto"/>
        <w:left w:val="none" w:sz="0" w:space="0" w:color="auto"/>
        <w:bottom w:val="none" w:sz="0" w:space="0" w:color="auto"/>
        <w:right w:val="none" w:sz="0" w:space="0" w:color="auto"/>
      </w:divBdr>
      <w:divsChild>
        <w:div w:id="504709179">
          <w:marLeft w:val="0"/>
          <w:marRight w:val="0"/>
          <w:marTop w:val="0"/>
          <w:marBottom w:val="0"/>
          <w:divBdr>
            <w:top w:val="none" w:sz="0" w:space="0" w:color="auto"/>
            <w:left w:val="none" w:sz="0" w:space="0" w:color="auto"/>
            <w:bottom w:val="none" w:sz="0" w:space="0" w:color="auto"/>
            <w:right w:val="none" w:sz="0" w:space="0" w:color="auto"/>
          </w:divBdr>
        </w:div>
        <w:div w:id="777408186">
          <w:marLeft w:val="0"/>
          <w:marRight w:val="0"/>
          <w:marTop w:val="0"/>
          <w:marBottom w:val="0"/>
          <w:divBdr>
            <w:top w:val="none" w:sz="0" w:space="0" w:color="auto"/>
            <w:left w:val="none" w:sz="0" w:space="0" w:color="auto"/>
            <w:bottom w:val="none" w:sz="0" w:space="0" w:color="auto"/>
            <w:right w:val="none" w:sz="0" w:space="0" w:color="auto"/>
          </w:divBdr>
        </w:div>
      </w:divsChild>
    </w:div>
    <w:div w:id="1483161599">
      <w:bodyDiv w:val="1"/>
      <w:marLeft w:val="0"/>
      <w:marRight w:val="0"/>
      <w:marTop w:val="0"/>
      <w:marBottom w:val="0"/>
      <w:divBdr>
        <w:top w:val="none" w:sz="0" w:space="0" w:color="auto"/>
        <w:left w:val="none" w:sz="0" w:space="0" w:color="auto"/>
        <w:bottom w:val="none" w:sz="0" w:space="0" w:color="auto"/>
        <w:right w:val="none" w:sz="0" w:space="0" w:color="auto"/>
      </w:divBdr>
      <w:divsChild>
        <w:div w:id="300306089">
          <w:marLeft w:val="0"/>
          <w:marRight w:val="0"/>
          <w:marTop w:val="0"/>
          <w:marBottom w:val="0"/>
          <w:divBdr>
            <w:top w:val="none" w:sz="0" w:space="0" w:color="auto"/>
            <w:left w:val="none" w:sz="0" w:space="0" w:color="auto"/>
            <w:bottom w:val="none" w:sz="0" w:space="0" w:color="auto"/>
            <w:right w:val="none" w:sz="0" w:space="0" w:color="auto"/>
          </w:divBdr>
        </w:div>
        <w:div w:id="1564758509">
          <w:marLeft w:val="0"/>
          <w:marRight w:val="0"/>
          <w:marTop w:val="0"/>
          <w:marBottom w:val="0"/>
          <w:divBdr>
            <w:top w:val="none" w:sz="0" w:space="0" w:color="auto"/>
            <w:left w:val="none" w:sz="0" w:space="0" w:color="auto"/>
            <w:bottom w:val="none" w:sz="0" w:space="0" w:color="auto"/>
            <w:right w:val="none" w:sz="0" w:space="0" w:color="auto"/>
          </w:divBdr>
        </w:div>
      </w:divsChild>
    </w:div>
    <w:div w:id="1528105692">
      <w:bodyDiv w:val="1"/>
      <w:marLeft w:val="0"/>
      <w:marRight w:val="0"/>
      <w:marTop w:val="0"/>
      <w:marBottom w:val="0"/>
      <w:divBdr>
        <w:top w:val="none" w:sz="0" w:space="0" w:color="auto"/>
        <w:left w:val="none" w:sz="0" w:space="0" w:color="auto"/>
        <w:bottom w:val="none" w:sz="0" w:space="0" w:color="auto"/>
        <w:right w:val="none" w:sz="0" w:space="0" w:color="auto"/>
      </w:divBdr>
    </w:div>
    <w:div w:id="1755858038">
      <w:bodyDiv w:val="1"/>
      <w:marLeft w:val="0"/>
      <w:marRight w:val="0"/>
      <w:marTop w:val="0"/>
      <w:marBottom w:val="0"/>
      <w:divBdr>
        <w:top w:val="none" w:sz="0" w:space="0" w:color="auto"/>
        <w:left w:val="none" w:sz="0" w:space="0" w:color="auto"/>
        <w:bottom w:val="none" w:sz="0" w:space="0" w:color="auto"/>
        <w:right w:val="none" w:sz="0" w:space="0" w:color="auto"/>
      </w:divBdr>
    </w:div>
    <w:div w:id="1822261018">
      <w:bodyDiv w:val="1"/>
      <w:marLeft w:val="0"/>
      <w:marRight w:val="0"/>
      <w:marTop w:val="0"/>
      <w:marBottom w:val="0"/>
      <w:divBdr>
        <w:top w:val="none" w:sz="0" w:space="0" w:color="auto"/>
        <w:left w:val="none" w:sz="0" w:space="0" w:color="auto"/>
        <w:bottom w:val="none" w:sz="0" w:space="0" w:color="auto"/>
        <w:right w:val="none" w:sz="0" w:space="0" w:color="auto"/>
      </w:divBdr>
    </w:div>
    <w:div w:id="1930891149">
      <w:bodyDiv w:val="1"/>
      <w:marLeft w:val="0"/>
      <w:marRight w:val="0"/>
      <w:marTop w:val="0"/>
      <w:marBottom w:val="0"/>
      <w:divBdr>
        <w:top w:val="none" w:sz="0" w:space="0" w:color="auto"/>
        <w:left w:val="none" w:sz="0" w:space="0" w:color="auto"/>
        <w:bottom w:val="none" w:sz="0" w:space="0" w:color="auto"/>
        <w:right w:val="none" w:sz="0" w:space="0" w:color="auto"/>
      </w:divBdr>
    </w:div>
    <w:div w:id="19921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2" ma:contentTypeDescription="Kurkite naują dokumentą." ma:contentTypeScope="" ma:versionID="1e0e7f392fa7ee3d3670f49991387b5e">
  <xsd:schema xmlns:xsd="http://www.w3.org/2001/XMLSchema" xmlns:xs="http://www.w3.org/2001/XMLSchema" xmlns:p="http://schemas.microsoft.com/office/2006/metadata/properties" xmlns:ns3="0470aaee-9ab8-40e9-b761-f03ef9aa1e12" xmlns:ns4="acb4f36d-4efa-4c98-b56b-986e108adfb8" targetNamespace="http://schemas.microsoft.com/office/2006/metadata/properties" ma:root="true" ma:fieldsID="3c7fa41e2b310284325744b60ce8f492" ns3:_="" ns4:_="">
    <xsd:import namespace="0470aaee-9ab8-40e9-b761-f03ef9aa1e12"/>
    <xsd:import namespace="acb4f36d-4efa-4c98-b56b-986e108a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aaee-9ab8-40e9-b761-f03ef9aa1e1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EC213-8940-4349-BCA1-2BED3FC9C075}">
  <ds:schemaRefs>
    <ds:schemaRef ds:uri="http://schemas.openxmlformats.org/officeDocument/2006/bibliography"/>
  </ds:schemaRefs>
</ds:datastoreItem>
</file>

<file path=customXml/itemProps2.xml><?xml version="1.0" encoding="utf-8"?>
<ds:datastoreItem xmlns:ds="http://schemas.openxmlformats.org/officeDocument/2006/customXml" ds:itemID="{AF5B9BC1-009E-464E-BC55-0871E28F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aaee-9ab8-40e9-b761-f03ef9aa1e12"/>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9D7A-5A13-4B34-BFD3-5B113E0D8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8A79B-BD99-4F35-9455-2B37DC0B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10466</Words>
  <Characters>5967</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2021-02-19T11:04:00Z</dcterms:created>
  <dcterms:modified xsi:type="dcterms:W3CDTF">2021-02-19T11:04:00Z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0x010100F7AACD7077AAD443BB93E94AB816D027</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Zivile.Skibarkiene@ignitis.lt</vt:lpwstr>
  </property>
  <property fmtid="{D5CDD505-2E9C-101B-9397-08002B2CF9AE}" pid="6" name="MSIP_Label_320c693d-44b7-4e16-b3dd-4fcd87401cf5_SetDate">
    <vt:lpwstr>2021-01-25T08:30:10.2040865Z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a71fd70c-63ea-443e-a447-8d14cb73686c</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Zivile.Skibarkiene@ignitis.lt</vt:lpwstr>
  </property>
  <property fmtid="{D5CDD505-2E9C-101B-9397-08002B2CF9AE}" pid="14" name="MSIP_Label_190751af-2442-49a7-b7b9-9f0bcce858c9_SetDate">
    <vt:lpwstr>2021-01-25T08:30:10.2040865Z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a71fd70c-63ea-443e-a447-8d14cb73686c</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